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35" w:rsidRPr="00666ACA" w:rsidRDefault="00B62735" w:rsidP="00241108">
      <w:pPr>
        <w:widowControl w:val="0"/>
        <w:autoSpaceDE w:val="0"/>
        <w:autoSpaceDN w:val="0"/>
        <w:adjustRightInd w:val="0"/>
        <w:rPr>
          <w:rFonts w:ascii="Arial" w:hAnsi="Arial" w:cs="Helvetica"/>
          <w:sz w:val="22"/>
          <w:szCs w:val="22"/>
        </w:rPr>
      </w:pPr>
    </w:p>
    <w:p w:rsidR="00836F66" w:rsidRPr="00666ACA" w:rsidRDefault="00836F66">
      <w:pPr>
        <w:rPr>
          <w:rFonts w:ascii="Arial" w:hAnsi="Arial"/>
          <w:sz w:val="22"/>
        </w:rPr>
      </w:pPr>
    </w:p>
    <w:p w:rsidR="007B0B56" w:rsidRPr="00666ACA" w:rsidRDefault="007B0B56">
      <w:pPr>
        <w:rPr>
          <w:rFonts w:ascii="Arial" w:hAnsi="Arial" w:cs="Times New Roman"/>
          <w:b/>
          <w:sz w:val="22"/>
          <w:szCs w:val="20"/>
        </w:rPr>
      </w:pPr>
    </w:p>
    <w:p w:rsidR="007B0B56" w:rsidRPr="00666ACA" w:rsidRDefault="00666ACA" w:rsidP="007B0B56">
      <w:pPr>
        <w:widowControl w:val="0"/>
        <w:autoSpaceDE w:val="0"/>
        <w:autoSpaceDN w:val="0"/>
        <w:adjustRightInd w:val="0"/>
        <w:rPr>
          <w:rFonts w:ascii="Arial" w:hAnsi="Arial" w:cs="Times New Roman"/>
          <w:b/>
          <w:sz w:val="22"/>
          <w:szCs w:val="22"/>
        </w:rPr>
      </w:pPr>
      <w:r>
        <w:rPr>
          <w:rFonts w:ascii="Arial" w:hAnsi="Arial" w:cs="Times New Roman"/>
          <w:b/>
          <w:sz w:val="22"/>
          <w:szCs w:val="22"/>
        </w:rPr>
        <w:t>T</w:t>
      </w:r>
      <w:r w:rsidR="007B0B56" w:rsidRPr="00666ACA">
        <w:rPr>
          <w:rFonts w:ascii="Arial" w:hAnsi="Arial" w:cs="Times New Roman"/>
          <w:b/>
          <w:sz w:val="22"/>
          <w:szCs w:val="22"/>
        </w:rPr>
        <w:t>itre de la communication</w:t>
      </w:r>
    </w:p>
    <w:p w:rsidR="007B0B56" w:rsidRPr="00666ACA" w:rsidRDefault="007B0B56" w:rsidP="007B0B56">
      <w:pPr>
        <w:widowControl w:val="0"/>
        <w:autoSpaceDE w:val="0"/>
        <w:autoSpaceDN w:val="0"/>
        <w:adjustRightInd w:val="0"/>
        <w:rPr>
          <w:rFonts w:ascii="Arial" w:hAnsi="Arial" w:cs="Times New Roman"/>
          <w:sz w:val="22"/>
          <w:szCs w:val="22"/>
        </w:rPr>
      </w:pPr>
    </w:p>
    <w:p w:rsidR="00E702E8" w:rsidRPr="00666ACA" w:rsidRDefault="00E702E8" w:rsidP="007B0B56">
      <w:pPr>
        <w:widowControl w:val="0"/>
        <w:autoSpaceDE w:val="0"/>
        <w:autoSpaceDN w:val="0"/>
        <w:adjustRightInd w:val="0"/>
        <w:rPr>
          <w:rFonts w:ascii="Arial" w:hAnsi="Arial" w:cs="Times New Roman"/>
          <w:sz w:val="22"/>
          <w:szCs w:val="22"/>
        </w:rPr>
      </w:pPr>
    </w:p>
    <w:p w:rsidR="00CF012F" w:rsidRDefault="00E702E8"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 xml:space="preserve">La </w:t>
      </w:r>
      <w:r w:rsidR="00EF6FD5" w:rsidRPr="00666ACA">
        <w:rPr>
          <w:rFonts w:ascii="Arial" w:hAnsi="Arial" w:cs="Times New Roman"/>
          <w:sz w:val="22"/>
          <w:szCs w:val="22"/>
        </w:rPr>
        <w:t>numérisation</w:t>
      </w:r>
      <w:r w:rsidRPr="00666ACA">
        <w:rPr>
          <w:rFonts w:ascii="Arial" w:hAnsi="Arial" w:cs="Times New Roman"/>
          <w:sz w:val="22"/>
          <w:szCs w:val="22"/>
        </w:rPr>
        <w:t xml:space="preserve"> des œuvres </w:t>
      </w:r>
      <w:r w:rsidR="00EF6FD5" w:rsidRPr="00666ACA">
        <w:rPr>
          <w:rFonts w:ascii="Arial" w:hAnsi="Arial" w:cs="Times New Roman"/>
          <w:sz w:val="22"/>
          <w:szCs w:val="22"/>
        </w:rPr>
        <w:t xml:space="preserve">contemporaines </w:t>
      </w:r>
      <w:r w:rsidRPr="00666ACA">
        <w:rPr>
          <w:rFonts w:ascii="Arial" w:hAnsi="Arial" w:cs="Times New Roman"/>
          <w:sz w:val="22"/>
          <w:szCs w:val="22"/>
        </w:rPr>
        <w:t xml:space="preserve">d'art public </w:t>
      </w:r>
      <w:r w:rsidR="00555241">
        <w:rPr>
          <w:rFonts w:ascii="Arial" w:hAnsi="Arial" w:cs="Times New Roman"/>
          <w:sz w:val="22"/>
          <w:szCs w:val="22"/>
        </w:rPr>
        <w:t>de</w:t>
      </w:r>
      <w:r w:rsidRPr="00666ACA">
        <w:rPr>
          <w:rFonts w:ascii="Arial" w:hAnsi="Arial" w:cs="Times New Roman"/>
          <w:sz w:val="22"/>
          <w:szCs w:val="22"/>
        </w:rPr>
        <w:t xml:space="preserve"> la région Pays de la Loire : </w:t>
      </w:r>
    </w:p>
    <w:p w:rsidR="00666ACA" w:rsidRDefault="00CF012F" w:rsidP="007B0B56">
      <w:pPr>
        <w:widowControl w:val="0"/>
        <w:autoSpaceDE w:val="0"/>
        <w:autoSpaceDN w:val="0"/>
        <w:adjustRightInd w:val="0"/>
        <w:rPr>
          <w:rFonts w:ascii="Arial" w:hAnsi="Arial" w:cs="Times New Roman"/>
          <w:sz w:val="22"/>
          <w:szCs w:val="22"/>
        </w:rPr>
      </w:pPr>
      <w:proofErr w:type="gramStart"/>
      <w:r>
        <w:rPr>
          <w:rFonts w:ascii="Arial" w:hAnsi="Arial" w:cs="Times New Roman"/>
          <w:sz w:val="22"/>
          <w:szCs w:val="22"/>
        </w:rPr>
        <w:t>le</w:t>
      </w:r>
      <w:proofErr w:type="gramEnd"/>
      <w:r>
        <w:rPr>
          <w:rFonts w:ascii="Arial" w:hAnsi="Arial" w:cs="Times New Roman"/>
          <w:sz w:val="22"/>
          <w:szCs w:val="22"/>
        </w:rPr>
        <w:t xml:space="preserve"> projet "</w:t>
      </w:r>
      <w:proofErr w:type="spellStart"/>
      <w:r>
        <w:rPr>
          <w:rFonts w:ascii="Arial" w:hAnsi="Arial" w:cs="Times New Roman"/>
          <w:sz w:val="22"/>
          <w:szCs w:val="22"/>
        </w:rPr>
        <w:t>Atlasmuseum</w:t>
      </w:r>
      <w:proofErr w:type="spellEnd"/>
      <w:r>
        <w:rPr>
          <w:rFonts w:ascii="Arial" w:hAnsi="Arial" w:cs="Times New Roman"/>
          <w:sz w:val="22"/>
          <w:szCs w:val="22"/>
        </w:rPr>
        <w:t xml:space="preserve">", </w:t>
      </w:r>
      <w:r w:rsidR="001A6BEB" w:rsidRPr="00666ACA">
        <w:rPr>
          <w:rFonts w:ascii="Arial" w:hAnsi="Arial" w:cs="Times New Roman"/>
          <w:sz w:val="22"/>
          <w:szCs w:val="22"/>
        </w:rPr>
        <w:t xml:space="preserve">atlas </w:t>
      </w:r>
      <w:r>
        <w:rPr>
          <w:rFonts w:ascii="Arial" w:hAnsi="Arial" w:cs="Times New Roman"/>
          <w:sz w:val="22"/>
          <w:szCs w:val="22"/>
        </w:rPr>
        <w:t xml:space="preserve">en ligne </w:t>
      </w:r>
      <w:r w:rsidR="001A6BEB" w:rsidRPr="00666ACA">
        <w:rPr>
          <w:rFonts w:ascii="Arial" w:hAnsi="Arial" w:cs="Times New Roman"/>
          <w:sz w:val="22"/>
          <w:szCs w:val="22"/>
        </w:rPr>
        <w:t xml:space="preserve">de l'art </w:t>
      </w:r>
      <w:r>
        <w:rPr>
          <w:rFonts w:ascii="Arial" w:hAnsi="Arial" w:cs="Times New Roman"/>
          <w:sz w:val="22"/>
          <w:szCs w:val="22"/>
        </w:rPr>
        <w:t xml:space="preserve">public </w:t>
      </w: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666ACA" w:rsidP="007B0B56">
      <w:pPr>
        <w:widowControl w:val="0"/>
        <w:autoSpaceDE w:val="0"/>
        <w:autoSpaceDN w:val="0"/>
        <w:adjustRightInd w:val="0"/>
        <w:rPr>
          <w:rFonts w:ascii="Arial" w:hAnsi="Arial" w:cs="Times New Roman"/>
          <w:b/>
          <w:sz w:val="22"/>
          <w:szCs w:val="22"/>
        </w:rPr>
      </w:pPr>
      <w:r>
        <w:rPr>
          <w:rFonts w:ascii="Arial" w:hAnsi="Arial" w:cs="Times New Roman"/>
          <w:b/>
          <w:sz w:val="22"/>
          <w:szCs w:val="22"/>
        </w:rPr>
        <w:t>N</w:t>
      </w:r>
      <w:r w:rsidR="007B0B56" w:rsidRPr="00666ACA">
        <w:rPr>
          <w:rFonts w:ascii="Arial" w:hAnsi="Arial" w:cs="Times New Roman"/>
          <w:b/>
          <w:sz w:val="22"/>
          <w:szCs w:val="22"/>
        </w:rPr>
        <w:t>om de l’auteur, son rattachement institutionnel, ses coordonnées professionnelles</w:t>
      </w: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 xml:space="preserve">Virginie </w:t>
      </w:r>
      <w:proofErr w:type="spellStart"/>
      <w:r w:rsidRPr="00666ACA">
        <w:rPr>
          <w:rFonts w:ascii="Arial" w:hAnsi="Arial" w:cs="Times New Roman"/>
          <w:sz w:val="22"/>
          <w:szCs w:val="22"/>
        </w:rPr>
        <w:t>Pringuet</w:t>
      </w:r>
      <w:proofErr w:type="spellEnd"/>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 xml:space="preserve">Doctorante en Esthétique et Humanités Numériques à l'Université Rennes2 sous la direction de Nicolas </w:t>
      </w:r>
      <w:proofErr w:type="spellStart"/>
      <w:r w:rsidRPr="00666ACA">
        <w:rPr>
          <w:rFonts w:ascii="Arial" w:hAnsi="Arial" w:cs="Times New Roman"/>
          <w:sz w:val="22"/>
          <w:szCs w:val="22"/>
        </w:rPr>
        <w:t>Thély</w:t>
      </w:r>
      <w:proofErr w:type="spellEnd"/>
      <w:r w:rsidRPr="00666ACA">
        <w:rPr>
          <w:rFonts w:ascii="Arial" w:hAnsi="Arial" w:cs="Times New Roman"/>
          <w:sz w:val="22"/>
          <w:szCs w:val="22"/>
        </w:rPr>
        <w:t>.</w:t>
      </w: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École doctorale Arts, Lettres, Langues (ED 506)</w:t>
      </w: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Unité de recherche : Arts : pratiques et poétiques (EA 3208)/ Esthétique des données</w:t>
      </w: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http://www.univ-rennes2.fr/arts-pratiques-poetiques</w:t>
      </w: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http://wiki.atlasmuseum.org</w:t>
      </w: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Adresse: 29 rue Clavel, 75019 Paris</w:t>
      </w: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Tél: 09 50 10 07 75</w:t>
      </w:r>
    </w:p>
    <w:p w:rsidR="007B0B56" w:rsidRPr="00666ACA" w:rsidRDefault="007B0B56"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Courriel: vpringuet@gmail.com</w:t>
      </w: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666ACA" w:rsidP="007B0B56">
      <w:pPr>
        <w:widowControl w:val="0"/>
        <w:autoSpaceDE w:val="0"/>
        <w:autoSpaceDN w:val="0"/>
        <w:adjustRightInd w:val="0"/>
        <w:rPr>
          <w:rFonts w:ascii="Arial" w:hAnsi="Arial" w:cs="Times New Roman"/>
          <w:b/>
          <w:sz w:val="22"/>
          <w:szCs w:val="22"/>
        </w:rPr>
      </w:pPr>
      <w:r>
        <w:rPr>
          <w:rFonts w:ascii="Arial" w:hAnsi="Arial" w:cs="Times New Roman"/>
          <w:b/>
          <w:sz w:val="22"/>
          <w:szCs w:val="22"/>
        </w:rPr>
        <w:t>R</w:t>
      </w:r>
      <w:r w:rsidR="007B0B56" w:rsidRPr="00666ACA">
        <w:rPr>
          <w:rFonts w:ascii="Arial" w:hAnsi="Arial" w:cs="Times New Roman"/>
          <w:b/>
          <w:sz w:val="22"/>
          <w:szCs w:val="22"/>
        </w:rPr>
        <w:t>ésumé</w:t>
      </w:r>
    </w:p>
    <w:p w:rsidR="00A33626" w:rsidRPr="00666ACA" w:rsidRDefault="00A33626" w:rsidP="007B0B56">
      <w:pPr>
        <w:widowControl w:val="0"/>
        <w:autoSpaceDE w:val="0"/>
        <w:autoSpaceDN w:val="0"/>
        <w:adjustRightInd w:val="0"/>
        <w:rPr>
          <w:rFonts w:ascii="Arial" w:hAnsi="Arial" w:cs="Times New Roman"/>
          <w:sz w:val="22"/>
          <w:szCs w:val="22"/>
        </w:rPr>
      </w:pPr>
    </w:p>
    <w:p w:rsidR="00555241" w:rsidRDefault="00DB77C1" w:rsidP="00CF012F">
      <w:pPr>
        <w:shd w:val="clear" w:color="auto" w:fill="FFFFFF"/>
        <w:jc w:val="both"/>
        <w:textAlignment w:val="baseline"/>
        <w:rPr>
          <w:rFonts w:ascii="Arial" w:hAnsi="Arial" w:cs="Times New Roman"/>
          <w:sz w:val="22"/>
          <w:lang w:eastAsia="fr-FR"/>
        </w:rPr>
      </w:pPr>
      <w:r w:rsidRPr="00666ACA">
        <w:rPr>
          <w:rFonts w:ascii="Arial" w:hAnsi="Arial" w:cs="Times New Roman"/>
          <w:sz w:val="22"/>
          <w:lang w:eastAsia="fr-FR"/>
        </w:rPr>
        <w:t>Concevoir</w:t>
      </w:r>
      <w:r w:rsidR="00A33626" w:rsidRPr="00666ACA">
        <w:rPr>
          <w:rFonts w:ascii="Arial" w:hAnsi="Arial" w:cs="Times New Roman"/>
          <w:sz w:val="22"/>
          <w:lang w:eastAsia="fr-FR"/>
        </w:rPr>
        <w:t xml:space="preserve"> la numérisation</w:t>
      </w:r>
      <w:r w:rsidR="001A6BEB" w:rsidRPr="00666ACA">
        <w:rPr>
          <w:rFonts w:ascii="Arial" w:hAnsi="Arial" w:cs="Times New Roman"/>
          <w:sz w:val="22"/>
          <w:lang w:eastAsia="fr-FR"/>
        </w:rPr>
        <w:t xml:space="preserve"> d'une collection </w:t>
      </w:r>
      <w:r w:rsidRPr="00666ACA">
        <w:rPr>
          <w:rFonts w:ascii="Arial" w:hAnsi="Arial" w:cs="Times New Roman"/>
          <w:sz w:val="22"/>
          <w:lang w:eastAsia="fr-FR"/>
        </w:rPr>
        <w:t xml:space="preserve">régionale </w:t>
      </w:r>
      <w:r w:rsidR="001A6BEB" w:rsidRPr="00666ACA">
        <w:rPr>
          <w:rFonts w:ascii="Arial" w:hAnsi="Arial" w:cs="Times New Roman"/>
          <w:sz w:val="22"/>
          <w:lang w:eastAsia="fr-FR"/>
        </w:rPr>
        <w:t>d'</w:t>
      </w:r>
      <w:r w:rsidR="00A33626" w:rsidRPr="00666ACA">
        <w:rPr>
          <w:rFonts w:ascii="Arial" w:hAnsi="Arial" w:cs="Times New Roman"/>
          <w:sz w:val="22"/>
          <w:lang w:eastAsia="fr-FR"/>
        </w:rPr>
        <w:t xml:space="preserve">œuvres </w:t>
      </w:r>
      <w:r w:rsidR="005B705D" w:rsidRPr="00666ACA">
        <w:rPr>
          <w:rFonts w:ascii="Arial" w:hAnsi="Arial" w:cs="Times New Roman"/>
          <w:sz w:val="22"/>
          <w:lang w:eastAsia="fr-FR"/>
        </w:rPr>
        <w:t xml:space="preserve">d’art public sous la forme d'un atlas en ligne </w:t>
      </w:r>
      <w:r w:rsidR="00D1694F" w:rsidRPr="00666ACA">
        <w:rPr>
          <w:rFonts w:ascii="Arial" w:hAnsi="Arial" w:cs="Times New Roman"/>
          <w:sz w:val="22"/>
          <w:lang w:eastAsia="fr-FR"/>
        </w:rPr>
        <w:t xml:space="preserve">appelle une </w:t>
      </w:r>
      <w:r w:rsidR="003C0EA1" w:rsidRPr="00666ACA">
        <w:rPr>
          <w:rFonts w:ascii="Arial" w:hAnsi="Arial" w:cs="Times New Roman"/>
          <w:sz w:val="22"/>
          <w:lang w:eastAsia="fr-FR"/>
        </w:rPr>
        <w:t>réflexion</w:t>
      </w:r>
      <w:r w:rsidR="00EF6FD5" w:rsidRPr="00666ACA">
        <w:rPr>
          <w:rFonts w:ascii="Arial" w:hAnsi="Arial" w:cs="Times New Roman"/>
          <w:sz w:val="22"/>
          <w:lang w:eastAsia="fr-FR"/>
        </w:rPr>
        <w:t xml:space="preserve"> continue sur </w:t>
      </w:r>
      <w:r w:rsidR="001A6BEB" w:rsidRPr="00666ACA">
        <w:rPr>
          <w:rFonts w:ascii="Arial" w:hAnsi="Arial" w:cs="Times New Roman"/>
          <w:sz w:val="22"/>
          <w:lang w:eastAsia="fr-FR"/>
        </w:rPr>
        <w:t>la pr</w:t>
      </w:r>
      <w:r w:rsidRPr="00666ACA">
        <w:rPr>
          <w:rFonts w:ascii="Arial" w:hAnsi="Arial" w:cs="Times New Roman"/>
          <w:sz w:val="22"/>
          <w:lang w:eastAsia="fr-FR"/>
        </w:rPr>
        <w:t xml:space="preserve">oduction de données culturelles ainsi que sur leur harmonisation et leur interopérabilité à une échelle nationale et internationale dans le contexte du Web sémantique. </w:t>
      </w:r>
    </w:p>
    <w:p w:rsidR="00DB77C1" w:rsidRPr="00666ACA" w:rsidRDefault="00DB77C1" w:rsidP="00CF012F">
      <w:pPr>
        <w:shd w:val="clear" w:color="auto" w:fill="FFFFFF"/>
        <w:jc w:val="both"/>
        <w:textAlignment w:val="baseline"/>
        <w:rPr>
          <w:rFonts w:ascii="Arial" w:hAnsi="Arial" w:cs="Times New Roman"/>
          <w:sz w:val="22"/>
          <w:lang w:eastAsia="fr-FR"/>
        </w:rPr>
      </w:pPr>
    </w:p>
    <w:p w:rsidR="00D428D4" w:rsidRDefault="00EF6FD5" w:rsidP="00CF012F">
      <w:pPr>
        <w:widowControl w:val="0"/>
        <w:autoSpaceDE w:val="0"/>
        <w:autoSpaceDN w:val="0"/>
        <w:adjustRightInd w:val="0"/>
        <w:jc w:val="both"/>
        <w:rPr>
          <w:rFonts w:ascii="Arial" w:hAnsi="Arial" w:cs="Helvetica"/>
          <w:sz w:val="22"/>
          <w:szCs w:val="22"/>
        </w:rPr>
      </w:pPr>
      <w:r w:rsidRPr="00666ACA">
        <w:rPr>
          <w:rFonts w:ascii="Arial" w:hAnsi="Arial" w:cs="Helvetica"/>
          <w:sz w:val="22"/>
          <w:szCs w:val="22"/>
        </w:rPr>
        <w:t>A travers les développements scientifiques et artistiques de la cartographie numérique et de la visualisation des données, des "cartes vivantes", il s'agit d'aborder les nouvelles possibilités de représentations de l'art dans l'espace public. Des représentations dynamiques fondées sur la contribution des utilisateurs qui semblent transformer profondément les usages de le la carte et de l'atlas mais aussi leurs enjeux esthétiques en ouvrant un nouveau potentiel de lisibilité des images de l’art, une nouvelle source d’images dialectiques.</w:t>
      </w:r>
    </w:p>
    <w:p w:rsidR="00EF6FD5" w:rsidRPr="00666ACA" w:rsidRDefault="00EF6FD5" w:rsidP="00CF012F">
      <w:pPr>
        <w:widowControl w:val="0"/>
        <w:autoSpaceDE w:val="0"/>
        <w:autoSpaceDN w:val="0"/>
        <w:adjustRightInd w:val="0"/>
        <w:jc w:val="both"/>
        <w:rPr>
          <w:rFonts w:ascii="Arial" w:hAnsi="Arial" w:cs="Helvetica"/>
          <w:sz w:val="22"/>
          <w:szCs w:val="22"/>
        </w:rPr>
      </w:pPr>
    </w:p>
    <w:p w:rsidR="00EF6FD5" w:rsidRPr="00666ACA" w:rsidRDefault="00EF6FD5" w:rsidP="00CF012F">
      <w:pPr>
        <w:widowControl w:val="0"/>
        <w:autoSpaceDE w:val="0"/>
        <w:autoSpaceDN w:val="0"/>
        <w:adjustRightInd w:val="0"/>
        <w:jc w:val="both"/>
        <w:rPr>
          <w:rFonts w:ascii="Arial" w:hAnsi="Arial" w:cs="Helvetica"/>
          <w:sz w:val="22"/>
          <w:szCs w:val="22"/>
        </w:rPr>
      </w:pPr>
      <w:r w:rsidRPr="00666ACA">
        <w:rPr>
          <w:rFonts w:ascii="Arial" w:hAnsi="Arial" w:cs="Helvetica"/>
          <w:sz w:val="22"/>
          <w:szCs w:val="22"/>
        </w:rPr>
        <w:t>La communication portera</w:t>
      </w:r>
      <w:r w:rsidR="00555241">
        <w:rPr>
          <w:rFonts w:ascii="Arial" w:hAnsi="Arial" w:cs="Helvetica"/>
          <w:sz w:val="22"/>
          <w:szCs w:val="22"/>
        </w:rPr>
        <w:t>,</w:t>
      </w:r>
      <w:r w:rsidRPr="00666ACA">
        <w:rPr>
          <w:rFonts w:ascii="Arial" w:hAnsi="Arial" w:cs="Helvetica"/>
          <w:sz w:val="22"/>
          <w:szCs w:val="22"/>
        </w:rPr>
        <w:t xml:space="preserve"> </w:t>
      </w:r>
      <w:r w:rsidR="00555241">
        <w:rPr>
          <w:rFonts w:ascii="Arial" w:hAnsi="Arial" w:cs="Helvetica"/>
          <w:sz w:val="22"/>
          <w:szCs w:val="22"/>
        </w:rPr>
        <w:t xml:space="preserve">à travers une collection d'art public de la Région Pays de la Loire, sur le projet en ligne </w:t>
      </w:r>
      <w:proofErr w:type="spellStart"/>
      <w:r w:rsidR="00555241">
        <w:rPr>
          <w:rFonts w:ascii="Arial" w:hAnsi="Arial" w:cs="Helvetica"/>
          <w:sz w:val="22"/>
          <w:szCs w:val="22"/>
        </w:rPr>
        <w:t>Atlasmuseum</w:t>
      </w:r>
      <w:proofErr w:type="spellEnd"/>
      <w:r w:rsidRPr="00666ACA">
        <w:rPr>
          <w:rFonts w:ascii="Arial" w:hAnsi="Arial" w:cs="Helvetica"/>
          <w:sz w:val="22"/>
          <w:szCs w:val="22"/>
        </w:rPr>
        <w:t xml:space="preserve"> (</w:t>
      </w:r>
      <w:hyperlink r:id="rId5" w:history="1">
        <w:r w:rsidRPr="00666ACA">
          <w:rPr>
            <w:rFonts w:ascii="Arial" w:hAnsi="Arial" w:cs="Helvetica"/>
            <w:color w:val="0E37A5"/>
            <w:sz w:val="22"/>
            <w:szCs w:val="22"/>
            <w:u w:val="single" w:color="0E37A5"/>
          </w:rPr>
          <w:t>wiki.atlasmuseum.org</w:t>
        </w:r>
      </w:hyperlink>
      <w:r w:rsidRPr="00666ACA">
        <w:rPr>
          <w:rFonts w:ascii="Arial" w:hAnsi="Arial" w:cs="Helvetica"/>
          <w:sz w:val="22"/>
          <w:szCs w:val="22"/>
        </w:rPr>
        <w:t>), prototype de plateforme participative de récolement et de cartographie numérique dédiée à l'art dans l'espace public. Initiative de "web curation" et d'atlas collaboratif du “Musée à ciel ouvert”, </w:t>
      </w:r>
      <w:proofErr w:type="spellStart"/>
      <w:r w:rsidR="00555241">
        <w:rPr>
          <w:rFonts w:ascii="Arial" w:hAnsi="Arial" w:cs="Helvetica"/>
          <w:sz w:val="22"/>
          <w:szCs w:val="22"/>
        </w:rPr>
        <w:t>Atlasmuseum</w:t>
      </w:r>
      <w:proofErr w:type="spellEnd"/>
      <w:r w:rsidR="00555241">
        <w:rPr>
          <w:rFonts w:ascii="Arial" w:hAnsi="Arial" w:cs="Helvetica"/>
          <w:sz w:val="22"/>
          <w:szCs w:val="22"/>
        </w:rPr>
        <w:t xml:space="preserve"> </w:t>
      </w:r>
      <w:r w:rsidRPr="00666ACA">
        <w:rPr>
          <w:rFonts w:ascii="Arial" w:hAnsi="Arial" w:cs="Helvetica"/>
          <w:sz w:val="22"/>
          <w:szCs w:val="22"/>
        </w:rPr>
        <w:t>est une plateforme contributive, un outil potentiel de visualisation de l'histoire de l'art public.</w:t>
      </w:r>
    </w:p>
    <w:p w:rsidR="00EF6FD5" w:rsidRPr="00666ACA" w:rsidRDefault="00EF6FD5" w:rsidP="00CF012F">
      <w:pPr>
        <w:shd w:val="clear" w:color="auto" w:fill="FFFFFF"/>
        <w:spacing w:line="480" w:lineRule="atLeast"/>
        <w:jc w:val="both"/>
        <w:textAlignment w:val="baseline"/>
        <w:rPr>
          <w:rFonts w:ascii="Arial" w:hAnsi="Arial" w:cs="Times New Roman"/>
          <w:sz w:val="22"/>
          <w:szCs w:val="32"/>
          <w:lang w:eastAsia="fr-FR"/>
        </w:rPr>
      </w:pPr>
    </w:p>
    <w:p w:rsidR="00EF6FD5" w:rsidRPr="00666ACA" w:rsidRDefault="00EF6FD5" w:rsidP="00D1694F">
      <w:pPr>
        <w:shd w:val="clear" w:color="auto" w:fill="FFFFFF"/>
        <w:spacing w:line="480" w:lineRule="atLeast"/>
        <w:jc w:val="both"/>
        <w:textAlignment w:val="baseline"/>
        <w:rPr>
          <w:rFonts w:ascii="Arial" w:hAnsi="Arial" w:cs="Times New Roman"/>
          <w:sz w:val="22"/>
          <w:szCs w:val="32"/>
          <w:lang w:eastAsia="fr-FR"/>
        </w:rPr>
      </w:pPr>
    </w:p>
    <w:p w:rsidR="00A33626" w:rsidRPr="00666ACA" w:rsidRDefault="00A33626" w:rsidP="00D1694F">
      <w:pPr>
        <w:shd w:val="clear" w:color="auto" w:fill="FFFFFF"/>
        <w:spacing w:line="480" w:lineRule="atLeast"/>
        <w:jc w:val="both"/>
        <w:textAlignment w:val="baseline"/>
        <w:rPr>
          <w:rFonts w:ascii="Arial" w:hAnsi="Arial" w:cs="Times New Roman"/>
          <w:sz w:val="22"/>
          <w:szCs w:val="32"/>
          <w:lang w:eastAsia="fr-FR"/>
        </w:rPr>
      </w:pPr>
    </w:p>
    <w:p w:rsidR="00A33626" w:rsidRPr="00666ACA" w:rsidRDefault="00A33626" w:rsidP="00A33626">
      <w:pPr>
        <w:rPr>
          <w:rFonts w:ascii="Arial" w:hAnsi="Arial"/>
          <w:sz w:val="22"/>
          <w:szCs w:val="20"/>
          <w:lang w:eastAsia="fr-FR"/>
        </w:rPr>
      </w:pPr>
    </w:p>
    <w:p w:rsidR="00A33626" w:rsidRPr="00666ACA" w:rsidRDefault="00A33626" w:rsidP="007B0B56">
      <w:pPr>
        <w:widowControl w:val="0"/>
        <w:autoSpaceDE w:val="0"/>
        <w:autoSpaceDN w:val="0"/>
        <w:adjustRightInd w:val="0"/>
        <w:rPr>
          <w:rFonts w:ascii="Arial" w:hAnsi="Arial" w:cs="Times New Roman"/>
          <w:sz w:val="22"/>
          <w:szCs w:val="22"/>
        </w:rPr>
      </w:pP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CF012F" w:rsidP="007B0B56">
      <w:pPr>
        <w:widowControl w:val="0"/>
        <w:autoSpaceDE w:val="0"/>
        <w:autoSpaceDN w:val="0"/>
        <w:adjustRightInd w:val="0"/>
        <w:rPr>
          <w:rFonts w:ascii="Arial" w:hAnsi="Arial" w:cs="Times New Roman"/>
          <w:b/>
          <w:sz w:val="22"/>
          <w:szCs w:val="22"/>
        </w:rPr>
      </w:pPr>
      <w:r>
        <w:rPr>
          <w:rFonts w:ascii="Arial" w:hAnsi="Arial" w:cs="Times New Roman"/>
          <w:b/>
          <w:sz w:val="22"/>
          <w:szCs w:val="22"/>
        </w:rPr>
        <w:t>M</w:t>
      </w:r>
      <w:r w:rsidR="007B0B56" w:rsidRPr="00666ACA">
        <w:rPr>
          <w:rFonts w:ascii="Arial" w:hAnsi="Arial" w:cs="Times New Roman"/>
          <w:b/>
          <w:sz w:val="22"/>
          <w:szCs w:val="22"/>
        </w:rPr>
        <w:t xml:space="preserve">ots clés (5 </w:t>
      </w:r>
      <w:proofErr w:type="gramStart"/>
      <w:r w:rsidR="007B0B56" w:rsidRPr="00666ACA">
        <w:rPr>
          <w:rFonts w:ascii="Arial" w:hAnsi="Arial" w:cs="Times New Roman"/>
          <w:b/>
          <w:sz w:val="22"/>
          <w:szCs w:val="22"/>
        </w:rPr>
        <w:t>minimum</w:t>
      </w:r>
      <w:proofErr w:type="gramEnd"/>
      <w:r w:rsidR="007B0B56" w:rsidRPr="00666ACA">
        <w:rPr>
          <w:rFonts w:ascii="Arial" w:hAnsi="Arial" w:cs="Times New Roman"/>
          <w:b/>
          <w:sz w:val="22"/>
          <w:szCs w:val="22"/>
        </w:rPr>
        <w:t>)</w:t>
      </w:r>
    </w:p>
    <w:p w:rsidR="004E5CCA" w:rsidRPr="00666ACA" w:rsidRDefault="004E5CCA" w:rsidP="007B0B56">
      <w:pPr>
        <w:widowControl w:val="0"/>
        <w:autoSpaceDE w:val="0"/>
        <w:autoSpaceDN w:val="0"/>
        <w:adjustRightInd w:val="0"/>
        <w:rPr>
          <w:rFonts w:ascii="Arial" w:hAnsi="Arial" w:cs="Times New Roman"/>
          <w:sz w:val="22"/>
          <w:szCs w:val="22"/>
        </w:rPr>
      </w:pPr>
    </w:p>
    <w:p w:rsidR="007B0B56" w:rsidRPr="00666ACA" w:rsidRDefault="00E71A5A" w:rsidP="007B0B56">
      <w:pPr>
        <w:widowControl w:val="0"/>
        <w:autoSpaceDE w:val="0"/>
        <w:autoSpaceDN w:val="0"/>
        <w:adjustRightInd w:val="0"/>
        <w:rPr>
          <w:rFonts w:ascii="Arial" w:hAnsi="Arial" w:cs="Times New Roman"/>
          <w:sz w:val="22"/>
          <w:szCs w:val="22"/>
        </w:rPr>
      </w:pPr>
      <w:proofErr w:type="gramStart"/>
      <w:r w:rsidRPr="00666ACA">
        <w:rPr>
          <w:rFonts w:ascii="Arial" w:hAnsi="Arial" w:cs="Times New Roman"/>
          <w:sz w:val="22"/>
          <w:szCs w:val="22"/>
        </w:rPr>
        <w:t>numérisation</w:t>
      </w:r>
      <w:proofErr w:type="gramEnd"/>
      <w:r w:rsidRPr="00666ACA">
        <w:rPr>
          <w:rFonts w:ascii="Arial" w:hAnsi="Arial" w:cs="Times New Roman"/>
          <w:sz w:val="22"/>
          <w:szCs w:val="22"/>
        </w:rPr>
        <w:t xml:space="preserve"> - art contemporain - </w:t>
      </w:r>
      <w:r w:rsidR="00D428D4">
        <w:rPr>
          <w:rFonts w:ascii="Arial" w:hAnsi="Arial" w:cs="Times New Roman"/>
          <w:sz w:val="22"/>
          <w:szCs w:val="22"/>
        </w:rPr>
        <w:t xml:space="preserve">visualisation - </w:t>
      </w:r>
      <w:r w:rsidRPr="00666ACA">
        <w:rPr>
          <w:rFonts w:ascii="Arial" w:hAnsi="Arial" w:cs="Times New Roman"/>
          <w:sz w:val="22"/>
          <w:szCs w:val="22"/>
        </w:rPr>
        <w:t>domaine public - institutions culturelles - liberté de panorama - open data</w:t>
      </w:r>
      <w:r w:rsidR="003C0EA1" w:rsidRPr="00666ACA">
        <w:rPr>
          <w:rFonts w:ascii="Arial" w:hAnsi="Arial" w:cs="Times New Roman"/>
          <w:sz w:val="22"/>
          <w:szCs w:val="22"/>
        </w:rPr>
        <w:t xml:space="preserve"> - données culturelles - harmonisation - web sémantique </w:t>
      </w:r>
    </w:p>
    <w:p w:rsidR="007B0B56" w:rsidRPr="00666ACA" w:rsidRDefault="007B0B56" w:rsidP="007B0B56">
      <w:pPr>
        <w:widowControl w:val="0"/>
        <w:autoSpaceDE w:val="0"/>
        <w:autoSpaceDN w:val="0"/>
        <w:adjustRightInd w:val="0"/>
        <w:rPr>
          <w:rFonts w:ascii="Arial" w:hAnsi="Arial" w:cs="Times New Roman"/>
          <w:sz w:val="22"/>
          <w:szCs w:val="22"/>
        </w:rPr>
      </w:pPr>
    </w:p>
    <w:p w:rsidR="007B0B56" w:rsidRPr="00666ACA" w:rsidRDefault="00CF012F" w:rsidP="007B0B56">
      <w:pPr>
        <w:widowControl w:val="0"/>
        <w:autoSpaceDE w:val="0"/>
        <w:autoSpaceDN w:val="0"/>
        <w:adjustRightInd w:val="0"/>
        <w:rPr>
          <w:rFonts w:ascii="Arial" w:hAnsi="Arial" w:cs="Times New Roman"/>
          <w:b/>
          <w:sz w:val="22"/>
          <w:szCs w:val="22"/>
        </w:rPr>
      </w:pPr>
      <w:r>
        <w:rPr>
          <w:rFonts w:ascii="Arial" w:hAnsi="Arial" w:cs="Times New Roman"/>
          <w:b/>
          <w:sz w:val="22"/>
          <w:szCs w:val="22"/>
        </w:rPr>
        <w:t>A</w:t>
      </w:r>
      <w:r w:rsidR="007B0B56" w:rsidRPr="00666ACA">
        <w:rPr>
          <w:rFonts w:ascii="Arial" w:hAnsi="Arial" w:cs="Times New Roman"/>
          <w:b/>
          <w:sz w:val="22"/>
          <w:szCs w:val="22"/>
        </w:rPr>
        <w:t>xe thématique dans lequel le/les auteurs souhaitent inscrire leur soumission</w:t>
      </w:r>
    </w:p>
    <w:p w:rsidR="007B0B56" w:rsidRPr="00666ACA" w:rsidRDefault="007B0B56">
      <w:pPr>
        <w:rPr>
          <w:rFonts w:ascii="Arial" w:hAnsi="Arial" w:cs="Times New Roman"/>
          <w:b/>
          <w:sz w:val="22"/>
          <w:szCs w:val="20"/>
        </w:rPr>
      </w:pPr>
    </w:p>
    <w:p w:rsidR="007B0B56" w:rsidRPr="00666ACA" w:rsidRDefault="007B0B56" w:rsidP="007B0B56">
      <w:pPr>
        <w:widowControl w:val="0"/>
        <w:autoSpaceDE w:val="0"/>
        <w:autoSpaceDN w:val="0"/>
        <w:adjustRightInd w:val="0"/>
        <w:ind w:left="851"/>
        <w:rPr>
          <w:rFonts w:ascii="Arial" w:hAnsi="Arial" w:cs="Times New Roman"/>
          <w:sz w:val="22"/>
          <w:szCs w:val="20"/>
        </w:rPr>
      </w:pPr>
      <w:r w:rsidRPr="00666ACA">
        <w:rPr>
          <w:rFonts w:ascii="Arial" w:hAnsi="Arial" w:cs="Times New Roman"/>
          <w:sz w:val="22"/>
          <w:szCs w:val="20"/>
        </w:rPr>
        <w:t>• Industries culturelles et pratiques num</w:t>
      </w:r>
      <w:r w:rsidR="004E5CCA" w:rsidRPr="00666ACA">
        <w:rPr>
          <w:rFonts w:ascii="Arial" w:hAnsi="Arial" w:cs="Times New Roman"/>
          <w:sz w:val="22"/>
          <w:szCs w:val="20"/>
        </w:rPr>
        <w:t xml:space="preserve">ériques / </w:t>
      </w:r>
      <w:r w:rsidRPr="00666ACA">
        <w:rPr>
          <w:rFonts w:ascii="Arial" w:hAnsi="Arial" w:cs="Times New Roman"/>
          <w:sz w:val="22"/>
          <w:szCs w:val="20"/>
        </w:rPr>
        <w:t>Institutions culturelles et pratiques numériques</w:t>
      </w:r>
    </w:p>
    <w:p w:rsidR="00836F66" w:rsidRPr="00666ACA" w:rsidRDefault="00836F66">
      <w:pPr>
        <w:rPr>
          <w:rFonts w:ascii="Arial" w:hAnsi="Arial" w:cs="Times New Roman"/>
          <w:b/>
          <w:sz w:val="22"/>
          <w:szCs w:val="20"/>
        </w:rPr>
      </w:pPr>
    </w:p>
    <w:p w:rsidR="00836F66" w:rsidRPr="00666ACA" w:rsidRDefault="00836F66">
      <w:pPr>
        <w:rPr>
          <w:rFonts w:ascii="Arial" w:hAnsi="Arial" w:cs="Times New Roman"/>
          <w:b/>
          <w:sz w:val="22"/>
          <w:szCs w:val="20"/>
        </w:rPr>
      </w:pPr>
    </w:p>
    <w:p w:rsidR="007B0B56" w:rsidRPr="00666ACA" w:rsidRDefault="007B0B56">
      <w:pPr>
        <w:rPr>
          <w:rFonts w:ascii="Arial" w:hAnsi="Arial" w:cs="Times New Roman"/>
          <w:b/>
          <w:sz w:val="22"/>
          <w:szCs w:val="20"/>
        </w:rPr>
      </w:pPr>
    </w:p>
    <w:p w:rsidR="00DB77C1" w:rsidRPr="00666ACA" w:rsidRDefault="00CF012F" w:rsidP="007B0B56">
      <w:pPr>
        <w:widowControl w:val="0"/>
        <w:autoSpaceDE w:val="0"/>
        <w:autoSpaceDN w:val="0"/>
        <w:adjustRightInd w:val="0"/>
        <w:rPr>
          <w:rFonts w:ascii="Arial" w:hAnsi="Arial" w:cs="Times New Roman"/>
          <w:b/>
          <w:sz w:val="22"/>
          <w:szCs w:val="22"/>
        </w:rPr>
      </w:pPr>
      <w:r>
        <w:rPr>
          <w:rFonts w:ascii="Arial" w:hAnsi="Arial" w:cs="Times New Roman"/>
          <w:b/>
          <w:sz w:val="22"/>
          <w:szCs w:val="22"/>
        </w:rPr>
        <w:t>C</w:t>
      </w:r>
      <w:r w:rsidR="007B0B56" w:rsidRPr="00666ACA">
        <w:rPr>
          <w:rFonts w:ascii="Arial" w:hAnsi="Arial" w:cs="Times New Roman"/>
          <w:b/>
          <w:sz w:val="22"/>
          <w:szCs w:val="22"/>
        </w:rPr>
        <w:t>ontexte/revue de littérature</w:t>
      </w:r>
    </w:p>
    <w:p w:rsidR="00DB77C1" w:rsidRPr="00666ACA" w:rsidRDefault="00DB77C1" w:rsidP="007B0B56">
      <w:pPr>
        <w:widowControl w:val="0"/>
        <w:autoSpaceDE w:val="0"/>
        <w:autoSpaceDN w:val="0"/>
        <w:adjustRightInd w:val="0"/>
        <w:rPr>
          <w:rFonts w:ascii="Arial" w:hAnsi="Arial" w:cs="Times New Roman"/>
          <w:b/>
          <w:sz w:val="22"/>
          <w:szCs w:val="22"/>
        </w:rPr>
      </w:pPr>
    </w:p>
    <w:p w:rsidR="00DB77C1" w:rsidRPr="00666ACA" w:rsidRDefault="00CF012F" w:rsidP="007B0B56">
      <w:pPr>
        <w:widowControl w:val="0"/>
        <w:autoSpaceDE w:val="0"/>
        <w:autoSpaceDN w:val="0"/>
        <w:adjustRightInd w:val="0"/>
        <w:rPr>
          <w:rFonts w:ascii="Arial" w:hAnsi="Arial" w:cs="Times New Roman"/>
          <w:b/>
          <w:sz w:val="22"/>
          <w:szCs w:val="22"/>
        </w:rPr>
      </w:pPr>
      <w:proofErr w:type="gramStart"/>
      <w:r>
        <w:rPr>
          <w:rFonts w:ascii="Arial" w:hAnsi="Arial" w:cs="Times New Roman"/>
          <w:b/>
          <w:sz w:val="22"/>
          <w:szCs w:val="22"/>
        </w:rPr>
        <w:t>c</w:t>
      </w:r>
      <w:r w:rsidR="00DB77C1" w:rsidRPr="00666ACA">
        <w:rPr>
          <w:rFonts w:ascii="Arial" w:hAnsi="Arial" w:cs="Times New Roman"/>
          <w:b/>
          <w:sz w:val="22"/>
          <w:szCs w:val="22"/>
        </w:rPr>
        <w:t>ontexte</w:t>
      </w:r>
      <w:proofErr w:type="gramEnd"/>
    </w:p>
    <w:p w:rsidR="00DB77C1" w:rsidRPr="00666ACA" w:rsidRDefault="00DB77C1" w:rsidP="007B0B56">
      <w:pPr>
        <w:widowControl w:val="0"/>
        <w:autoSpaceDE w:val="0"/>
        <w:autoSpaceDN w:val="0"/>
        <w:adjustRightInd w:val="0"/>
        <w:rPr>
          <w:rFonts w:ascii="Arial" w:hAnsi="Arial" w:cs="Times New Roman"/>
          <w:b/>
          <w:sz w:val="22"/>
          <w:szCs w:val="22"/>
        </w:rPr>
      </w:pPr>
    </w:p>
    <w:p w:rsidR="00DB77C1" w:rsidRPr="00CF012F" w:rsidRDefault="00DB77C1" w:rsidP="00CF012F">
      <w:pPr>
        <w:jc w:val="both"/>
        <w:rPr>
          <w:rFonts w:ascii="Arial" w:hAnsi="Arial"/>
          <w:sz w:val="22"/>
          <w:szCs w:val="20"/>
          <w:lang w:eastAsia="fr-FR"/>
        </w:rPr>
      </w:pPr>
      <w:r w:rsidRPr="00666ACA">
        <w:rPr>
          <w:rFonts w:ascii="Arial" w:hAnsi="Arial" w:cs="Times New Roman"/>
          <w:sz w:val="22"/>
          <w:bdr w:val="none" w:sz="0" w:space="0" w:color="auto" w:frame="1"/>
          <w:lang w:eastAsia="fr-FR"/>
        </w:rPr>
        <w:t>La réflexion sur les images des œuvres d’art et leur utilisation, commerciale ou non, leur circulation en ligne notamment, alimente les débats en France depuis de nombreuses années entre défenseurs d’un droit d’auteur inflexible, très difficilement compatible avec l’environnement numérique actuel et les partisans des licences libres ainsi que ceux de la “liberté de panorama”. En outre, différentes initiatives nationales et internationales visant l'harmonisation de la production de données culturelles par les institutions et les différents acteurs du monde de l'art et de la culture ont vu le jour depuis 2004 (modèle CIDOC CRM,</w:t>
      </w:r>
      <w:r w:rsidRPr="00666ACA">
        <w:rPr>
          <w:rFonts w:ascii="Arial" w:hAnsi="Arial"/>
          <w:sz w:val="22"/>
          <w:szCs w:val="30"/>
          <w:shd w:val="clear" w:color="auto" w:fill="FFFFFF"/>
          <w:lang w:eastAsia="fr-FR"/>
        </w:rPr>
        <w:t xml:space="preserve"> en tant que norme </w:t>
      </w:r>
      <w:hyperlink r:id="rId6" w:history="1">
        <w:r w:rsidRPr="00666ACA">
          <w:rPr>
            <w:rFonts w:ascii="Arial" w:hAnsi="Arial"/>
            <w:sz w:val="22"/>
            <w:lang w:eastAsia="fr-FR"/>
          </w:rPr>
          <w:t>ISO 21127:2006</w:t>
        </w:r>
      </w:hyperlink>
      <w:r w:rsidRPr="00666ACA">
        <w:rPr>
          <w:rFonts w:ascii="Arial" w:hAnsi="Arial"/>
          <w:sz w:val="22"/>
          <w:szCs w:val="20"/>
          <w:lang w:eastAsia="fr-FR"/>
        </w:rPr>
        <w:t xml:space="preserve"> et projet HADOC du Ministère de la Culture en France notamment</w:t>
      </w:r>
      <w:r w:rsidRPr="00666ACA">
        <w:rPr>
          <w:rFonts w:ascii="Arial" w:hAnsi="Arial"/>
          <w:sz w:val="22"/>
          <w:szCs w:val="30"/>
          <w:shd w:val="clear" w:color="auto" w:fill="FFFFFF"/>
          <w:lang w:eastAsia="fr-FR"/>
        </w:rPr>
        <w:t>).</w:t>
      </w:r>
      <w:r w:rsidRPr="00666ACA">
        <w:rPr>
          <w:rFonts w:ascii="Arial" w:hAnsi="Arial"/>
          <w:sz w:val="22"/>
          <w:szCs w:val="20"/>
          <w:lang w:eastAsia="fr-FR"/>
        </w:rPr>
        <w:t xml:space="preserve"> </w:t>
      </w:r>
      <w:r w:rsidRPr="00666ACA">
        <w:rPr>
          <w:rFonts w:ascii="Arial" w:hAnsi="Arial" w:cs="Helvetica"/>
          <w:sz w:val="22"/>
        </w:rPr>
        <w:t>Avec en vue notamment l'élaboration d'un modèle de données commun à tout bien culturel, ces initiatives amorcent actuellement un tournant avec le Web sémantique et affichent des ambitions de normalisation encore plus vaste impliquant un grand nombre d'acteurs institutionnels et d'experts.</w:t>
      </w:r>
      <w:r w:rsidR="00CF012F">
        <w:rPr>
          <w:rFonts w:ascii="Arial" w:hAnsi="Arial"/>
          <w:sz w:val="22"/>
          <w:szCs w:val="20"/>
          <w:lang w:eastAsia="fr-FR"/>
        </w:rPr>
        <w:t xml:space="preserve"> </w:t>
      </w:r>
      <w:r w:rsidRPr="00666ACA">
        <w:rPr>
          <w:rFonts w:ascii="Arial" w:hAnsi="Arial" w:cs="Times New Roman"/>
          <w:sz w:val="22"/>
          <w:lang w:eastAsia="fr-FR"/>
        </w:rPr>
        <w:t>A travers les œuvres d’art dans l’espace public et leurs reproductions numériques est ainsi reformulée la question du périmètre du domaine public et de sa prolongation en ligne, question centrale de la problématique de la libération des données publiques culturelles par les institutions.</w:t>
      </w:r>
    </w:p>
    <w:p w:rsidR="00DB77C1" w:rsidRPr="00666ACA" w:rsidRDefault="00DB77C1" w:rsidP="007B0B56">
      <w:pPr>
        <w:widowControl w:val="0"/>
        <w:autoSpaceDE w:val="0"/>
        <w:autoSpaceDN w:val="0"/>
        <w:adjustRightInd w:val="0"/>
        <w:rPr>
          <w:rFonts w:ascii="Arial" w:hAnsi="Arial" w:cs="Times New Roman"/>
          <w:b/>
          <w:sz w:val="22"/>
          <w:szCs w:val="22"/>
        </w:rPr>
      </w:pPr>
    </w:p>
    <w:p w:rsidR="00DB77C1" w:rsidRPr="00666ACA" w:rsidRDefault="00CF012F" w:rsidP="007B0B56">
      <w:pPr>
        <w:widowControl w:val="0"/>
        <w:autoSpaceDE w:val="0"/>
        <w:autoSpaceDN w:val="0"/>
        <w:adjustRightInd w:val="0"/>
        <w:rPr>
          <w:rFonts w:ascii="Arial" w:hAnsi="Arial" w:cs="Times New Roman"/>
          <w:b/>
          <w:sz w:val="22"/>
          <w:szCs w:val="22"/>
        </w:rPr>
      </w:pPr>
      <w:proofErr w:type="gramStart"/>
      <w:r>
        <w:rPr>
          <w:rFonts w:ascii="Arial" w:hAnsi="Arial" w:cs="Times New Roman"/>
          <w:b/>
          <w:sz w:val="22"/>
          <w:szCs w:val="22"/>
        </w:rPr>
        <w:t>r</w:t>
      </w:r>
      <w:r w:rsidR="00DB77C1" w:rsidRPr="00666ACA">
        <w:rPr>
          <w:rFonts w:ascii="Arial" w:hAnsi="Arial" w:cs="Times New Roman"/>
          <w:b/>
          <w:sz w:val="22"/>
          <w:szCs w:val="22"/>
        </w:rPr>
        <w:t>evue</w:t>
      </w:r>
      <w:proofErr w:type="gramEnd"/>
      <w:r w:rsidR="00DB77C1" w:rsidRPr="00666ACA">
        <w:rPr>
          <w:rFonts w:ascii="Arial" w:hAnsi="Arial" w:cs="Times New Roman"/>
          <w:b/>
          <w:sz w:val="22"/>
          <w:szCs w:val="22"/>
        </w:rPr>
        <w:t xml:space="preserve"> de littérature</w:t>
      </w:r>
    </w:p>
    <w:p w:rsidR="007B0B56" w:rsidRPr="00666ACA" w:rsidRDefault="007B0B56" w:rsidP="007B0B56">
      <w:pPr>
        <w:widowControl w:val="0"/>
        <w:autoSpaceDE w:val="0"/>
        <w:autoSpaceDN w:val="0"/>
        <w:adjustRightInd w:val="0"/>
        <w:rPr>
          <w:rFonts w:ascii="Arial" w:hAnsi="Arial" w:cs="Times New Roman"/>
          <w:b/>
          <w:sz w:val="22"/>
          <w:szCs w:val="22"/>
        </w:rPr>
      </w:pPr>
    </w:p>
    <w:p w:rsidR="00A02E73" w:rsidRPr="00666ACA" w:rsidRDefault="00A02E73" w:rsidP="007B0B56">
      <w:pPr>
        <w:widowControl w:val="0"/>
        <w:autoSpaceDE w:val="0"/>
        <w:autoSpaceDN w:val="0"/>
        <w:adjustRightInd w:val="0"/>
        <w:rPr>
          <w:rFonts w:ascii="Arial" w:hAnsi="Arial" w:cs="Times New Roman"/>
          <w:b/>
          <w:sz w:val="22"/>
          <w:szCs w:val="22"/>
        </w:rPr>
      </w:pPr>
    </w:p>
    <w:p w:rsidR="00BF05FD" w:rsidRPr="00CF012F" w:rsidRDefault="008D58DE" w:rsidP="00CF012F">
      <w:pPr>
        <w:rPr>
          <w:rFonts w:ascii="Arial" w:hAnsi="Arial"/>
          <w:sz w:val="22"/>
          <w:szCs w:val="22"/>
          <w:lang w:eastAsia="fr-FR"/>
        </w:rPr>
      </w:pPr>
      <w:hyperlink r:id="rId7" w:history="1">
        <w:proofErr w:type="spellStart"/>
        <w:r w:rsidR="00BF05FD" w:rsidRPr="00666ACA">
          <w:rPr>
            <w:rFonts w:ascii="Arial" w:hAnsi="Arial"/>
            <w:bCs/>
            <w:sz w:val="22"/>
            <w:u w:val="single"/>
            <w:lang w:eastAsia="fr-FR"/>
          </w:rPr>
          <w:t>DeMArch</w:t>
        </w:r>
        <w:proofErr w:type="spellEnd"/>
        <w:r w:rsidR="00BF05FD" w:rsidRPr="00666ACA">
          <w:rPr>
            <w:rFonts w:ascii="Arial" w:hAnsi="Arial"/>
            <w:bCs/>
            <w:sz w:val="22"/>
            <w:u w:val="single"/>
            <w:lang w:eastAsia="fr-FR"/>
          </w:rPr>
          <w:t xml:space="preserve"> – </w:t>
        </w:r>
      </w:hyperlink>
      <w:r w:rsidR="00080D37" w:rsidRPr="00666ACA">
        <w:rPr>
          <w:rFonts w:ascii="Arial" w:hAnsi="Arial" w:cs="Trebuchet MS"/>
          <w:sz w:val="22"/>
          <w:szCs w:val="32"/>
        </w:rPr>
        <w:t>Description des manuscrits et fonds d’archives modernes e</w:t>
      </w:r>
      <w:r w:rsidR="00CF012F">
        <w:rPr>
          <w:rFonts w:ascii="Arial" w:hAnsi="Arial" w:cs="Trebuchet MS"/>
          <w:sz w:val="22"/>
          <w:szCs w:val="32"/>
        </w:rPr>
        <w:t xml:space="preserve">t contemporains en bibliothèque, </w:t>
      </w:r>
      <w:r w:rsidR="00CF012F">
        <w:rPr>
          <w:rFonts w:ascii="Arial" w:hAnsi="Arial"/>
          <w:sz w:val="22"/>
          <w:szCs w:val="22"/>
          <w:lang w:eastAsia="fr-FR"/>
        </w:rPr>
        <w:t>09/07/2010</w:t>
      </w:r>
    </w:p>
    <w:p w:rsidR="00080D37" w:rsidRPr="00666ACA" w:rsidRDefault="00BF05FD" w:rsidP="00080D37">
      <w:pPr>
        <w:widowControl w:val="0"/>
        <w:autoSpaceDE w:val="0"/>
        <w:autoSpaceDN w:val="0"/>
        <w:adjustRightInd w:val="0"/>
        <w:rPr>
          <w:rFonts w:ascii="Arial" w:hAnsi="Arial"/>
          <w:sz w:val="22"/>
          <w:szCs w:val="32"/>
        </w:rPr>
      </w:pPr>
      <w:r w:rsidRPr="00666ACA">
        <w:rPr>
          <w:rFonts w:ascii="Arial" w:hAnsi="Arial"/>
          <w:sz w:val="22"/>
          <w:szCs w:val="32"/>
        </w:rPr>
        <w:t>http://www.bivi.fonctions-documentaires.afnor.org/livres-blancs/demarch-recommandation-de-description-des-manuscrits-et-fonds-d-archives</w:t>
      </w:r>
    </w:p>
    <w:p w:rsidR="00830E4D" w:rsidRDefault="00830E4D" w:rsidP="00080D37">
      <w:pPr>
        <w:widowControl w:val="0"/>
        <w:autoSpaceDE w:val="0"/>
        <w:autoSpaceDN w:val="0"/>
        <w:adjustRightInd w:val="0"/>
        <w:rPr>
          <w:rFonts w:ascii="Arial" w:hAnsi="Arial" w:cs="Times New Roman"/>
          <w:sz w:val="22"/>
          <w:szCs w:val="25"/>
        </w:rPr>
      </w:pPr>
    </w:p>
    <w:p w:rsidR="00830E4D" w:rsidRDefault="00830E4D" w:rsidP="00830E4D">
      <w:pPr>
        <w:widowControl w:val="0"/>
        <w:autoSpaceDE w:val="0"/>
        <w:autoSpaceDN w:val="0"/>
        <w:adjustRightInd w:val="0"/>
        <w:rPr>
          <w:rFonts w:ascii="Arial" w:hAnsi="Arial" w:cs="Times New Roman"/>
          <w:sz w:val="22"/>
          <w:szCs w:val="25"/>
        </w:rPr>
      </w:pPr>
      <w:r w:rsidRPr="00830E4D">
        <w:rPr>
          <w:rFonts w:ascii="Arial" w:hAnsi="Arial" w:cs="Times New Roman"/>
          <w:sz w:val="22"/>
          <w:szCs w:val="25"/>
        </w:rPr>
        <w:t>Harmoniser la production des données culturelles</w:t>
      </w:r>
      <w:r>
        <w:rPr>
          <w:rFonts w:ascii="Arial" w:hAnsi="Arial" w:cs="Times New Roman"/>
          <w:sz w:val="22"/>
          <w:szCs w:val="25"/>
        </w:rPr>
        <w:t xml:space="preserve"> </w:t>
      </w:r>
      <w:r w:rsidRPr="00830E4D">
        <w:rPr>
          <w:rFonts w:ascii="Arial" w:hAnsi="Arial" w:cs="Times New Roman"/>
          <w:sz w:val="22"/>
          <w:szCs w:val="25"/>
        </w:rPr>
        <w:t>ou</w:t>
      </w:r>
      <w:r>
        <w:rPr>
          <w:rFonts w:ascii="Arial" w:hAnsi="Arial" w:cs="Times New Roman"/>
          <w:sz w:val="22"/>
          <w:szCs w:val="25"/>
        </w:rPr>
        <w:t xml:space="preserve"> </w:t>
      </w:r>
      <w:r w:rsidRPr="00830E4D">
        <w:rPr>
          <w:rFonts w:ascii="Arial" w:hAnsi="Arial" w:cs="Times New Roman"/>
          <w:sz w:val="22"/>
          <w:szCs w:val="25"/>
        </w:rPr>
        <w:t>Comment un projet documentaire devient un projet structurant</w:t>
      </w:r>
      <w:r>
        <w:rPr>
          <w:rFonts w:ascii="Arial" w:hAnsi="Arial" w:cs="Times New Roman"/>
          <w:sz w:val="22"/>
          <w:szCs w:val="25"/>
        </w:rPr>
        <w:t xml:space="preserve">, </w:t>
      </w:r>
      <w:proofErr w:type="spellStart"/>
      <w:r w:rsidRPr="00830E4D">
        <w:rPr>
          <w:rFonts w:ascii="Arial" w:hAnsi="Arial" w:cs="Times New Roman"/>
          <w:sz w:val="22"/>
          <w:szCs w:val="25"/>
        </w:rPr>
        <w:t>Katell</w:t>
      </w:r>
      <w:proofErr w:type="spellEnd"/>
      <w:r w:rsidRPr="00830E4D">
        <w:rPr>
          <w:rFonts w:ascii="Arial" w:hAnsi="Arial" w:cs="Times New Roman"/>
          <w:sz w:val="22"/>
          <w:szCs w:val="25"/>
        </w:rPr>
        <w:t xml:space="preserve"> Briatte</w:t>
      </w:r>
      <w:r>
        <w:rPr>
          <w:rFonts w:ascii="Arial" w:hAnsi="Arial" w:cs="Times New Roman"/>
          <w:sz w:val="22"/>
          <w:szCs w:val="25"/>
        </w:rPr>
        <w:t xml:space="preserve">, </w:t>
      </w:r>
      <w:r w:rsidRPr="00830E4D">
        <w:rPr>
          <w:rFonts w:ascii="Arial" w:hAnsi="Arial" w:cs="Times New Roman"/>
          <w:sz w:val="22"/>
          <w:szCs w:val="25"/>
        </w:rPr>
        <w:t>Ministère de la Culture et de la Communication</w:t>
      </w:r>
      <w:r>
        <w:rPr>
          <w:rFonts w:ascii="Arial" w:hAnsi="Arial" w:cs="Times New Roman"/>
          <w:sz w:val="22"/>
          <w:szCs w:val="25"/>
        </w:rPr>
        <w:t xml:space="preserve">, </w:t>
      </w:r>
      <w:r w:rsidRPr="00830E4D">
        <w:rPr>
          <w:rFonts w:ascii="Arial" w:hAnsi="Arial" w:cs="Times New Roman"/>
          <w:sz w:val="22"/>
          <w:szCs w:val="25"/>
        </w:rPr>
        <w:t xml:space="preserve">Séminaire </w:t>
      </w:r>
      <w:proofErr w:type="spellStart"/>
      <w:r w:rsidRPr="00830E4D">
        <w:rPr>
          <w:rFonts w:ascii="Arial" w:hAnsi="Arial" w:cs="Times New Roman"/>
          <w:sz w:val="22"/>
          <w:szCs w:val="25"/>
        </w:rPr>
        <w:t>VocabNomen</w:t>
      </w:r>
      <w:proofErr w:type="spellEnd"/>
      <w:r w:rsidRPr="00830E4D">
        <w:rPr>
          <w:rFonts w:ascii="Arial" w:hAnsi="Arial" w:cs="Times New Roman"/>
          <w:sz w:val="22"/>
          <w:szCs w:val="25"/>
        </w:rPr>
        <w:t>, Poitiers, 04 mai 2010</w:t>
      </w:r>
      <w:r>
        <w:rPr>
          <w:rFonts w:ascii="Arial" w:hAnsi="Arial" w:cs="Times New Roman"/>
          <w:sz w:val="22"/>
          <w:szCs w:val="25"/>
        </w:rPr>
        <w:t xml:space="preserve">, </w:t>
      </w:r>
      <w:r w:rsidRPr="00830E4D">
        <w:rPr>
          <w:rFonts w:ascii="Arial" w:hAnsi="Arial" w:cs="Times New Roman"/>
          <w:sz w:val="22"/>
          <w:szCs w:val="25"/>
        </w:rPr>
        <w:t>http://blogpeda.ac-poitiers.fr/vocabnomen/files/2010/05/1-Harmoniser-les-donnees-culturelles_K.-BRIATTE_20100504.pdf</w:t>
      </w:r>
    </w:p>
    <w:p w:rsidR="00080D37" w:rsidRPr="00666ACA" w:rsidRDefault="00080D37" w:rsidP="00080D37">
      <w:pPr>
        <w:widowControl w:val="0"/>
        <w:autoSpaceDE w:val="0"/>
        <w:autoSpaceDN w:val="0"/>
        <w:adjustRightInd w:val="0"/>
        <w:rPr>
          <w:rFonts w:ascii="Arial" w:hAnsi="Arial" w:cs="Times New Roman"/>
          <w:sz w:val="22"/>
          <w:szCs w:val="25"/>
        </w:rPr>
      </w:pPr>
    </w:p>
    <w:p w:rsidR="00080D37" w:rsidRPr="00666ACA" w:rsidRDefault="00080D37" w:rsidP="00080D37">
      <w:pPr>
        <w:widowControl w:val="0"/>
        <w:autoSpaceDE w:val="0"/>
        <w:autoSpaceDN w:val="0"/>
        <w:adjustRightInd w:val="0"/>
        <w:rPr>
          <w:rFonts w:ascii="Arial" w:hAnsi="Arial" w:cs="Times New Roman"/>
          <w:sz w:val="22"/>
          <w:szCs w:val="22"/>
        </w:rPr>
      </w:pPr>
      <w:proofErr w:type="spellStart"/>
      <w:r w:rsidRPr="00666ACA">
        <w:rPr>
          <w:rFonts w:ascii="Arial" w:hAnsi="Arial" w:cs="Times New Roman"/>
          <w:sz w:val="22"/>
          <w:szCs w:val="22"/>
        </w:rPr>
        <w:t>Digitizing</w:t>
      </w:r>
      <w:proofErr w:type="spellEnd"/>
      <w:r w:rsidRPr="00666ACA">
        <w:rPr>
          <w:rFonts w:ascii="Arial" w:hAnsi="Arial" w:cs="Times New Roman"/>
          <w:sz w:val="22"/>
          <w:szCs w:val="22"/>
        </w:rPr>
        <w:t xml:space="preserve"> </w:t>
      </w:r>
      <w:proofErr w:type="spellStart"/>
      <w:r w:rsidRPr="00666ACA">
        <w:rPr>
          <w:rFonts w:ascii="Arial" w:hAnsi="Arial" w:cs="Times New Roman"/>
          <w:sz w:val="22"/>
          <w:szCs w:val="22"/>
        </w:rPr>
        <w:t>Contemporary</w:t>
      </w:r>
      <w:proofErr w:type="spellEnd"/>
      <w:r w:rsidRPr="00666ACA">
        <w:rPr>
          <w:rFonts w:ascii="Arial" w:hAnsi="Arial" w:cs="Times New Roman"/>
          <w:sz w:val="22"/>
          <w:szCs w:val="22"/>
        </w:rPr>
        <w:t xml:space="preserve"> Art (http://www.dca-project.eu)</w:t>
      </w:r>
    </w:p>
    <w:p w:rsidR="00080D37" w:rsidRPr="00666ACA" w:rsidRDefault="00080D37" w:rsidP="00080D37">
      <w:pPr>
        <w:widowControl w:val="0"/>
        <w:autoSpaceDE w:val="0"/>
        <w:autoSpaceDN w:val="0"/>
        <w:adjustRightInd w:val="0"/>
        <w:rPr>
          <w:rFonts w:ascii="Arial" w:hAnsi="Arial" w:cs="Times New Roman"/>
          <w:sz w:val="22"/>
          <w:szCs w:val="22"/>
        </w:rPr>
      </w:pPr>
    </w:p>
    <w:p w:rsidR="008A0AD1" w:rsidRDefault="008D58DE" w:rsidP="008A0AD1">
      <w:pPr>
        <w:shd w:val="clear" w:color="auto" w:fill="FFFFFF"/>
        <w:spacing w:line="312" w:lineRule="atLeast"/>
        <w:textAlignment w:val="baseline"/>
        <w:outlineLvl w:val="1"/>
        <w:rPr>
          <w:rFonts w:ascii="Arial" w:hAnsi="Arial"/>
          <w:bCs/>
          <w:sz w:val="22"/>
          <w:szCs w:val="42"/>
          <w:lang w:eastAsia="fr-FR"/>
        </w:rPr>
      </w:pPr>
      <w:hyperlink r:id="rId8" w:history="1">
        <w:r w:rsidR="00080D37" w:rsidRPr="00666ACA">
          <w:rPr>
            <w:rFonts w:ascii="Arial" w:hAnsi="Arial"/>
            <w:bCs/>
            <w:sz w:val="22"/>
            <w:lang w:eastAsia="fr-FR"/>
          </w:rPr>
          <w:t>Bibliothèques, musées : exemples de bonnes prati</w:t>
        </w:r>
        <w:r w:rsidR="008A0AD1">
          <w:rPr>
            <w:rFonts w:ascii="Arial" w:hAnsi="Arial"/>
            <w:bCs/>
            <w:sz w:val="22"/>
            <w:lang w:eastAsia="fr-FR"/>
          </w:rPr>
          <w:t xml:space="preserve">ques en matière de diffusion du </w:t>
        </w:r>
        <w:r w:rsidR="00080D37" w:rsidRPr="00666ACA">
          <w:rPr>
            <w:rFonts w:ascii="Arial" w:hAnsi="Arial"/>
            <w:bCs/>
            <w:sz w:val="22"/>
            <w:lang w:eastAsia="fr-FR"/>
          </w:rPr>
          <w:t>domaine public</w:t>
        </w:r>
      </w:hyperlink>
      <w:r w:rsidR="008A0AD1">
        <w:rPr>
          <w:rFonts w:ascii="Arial" w:hAnsi="Arial"/>
          <w:bCs/>
          <w:sz w:val="22"/>
          <w:szCs w:val="42"/>
          <w:lang w:eastAsia="fr-FR"/>
        </w:rPr>
        <w:t xml:space="preserve"> </w:t>
      </w:r>
    </w:p>
    <w:p w:rsidR="00DB77C1" w:rsidRPr="008A0AD1" w:rsidRDefault="00080D37" w:rsidP="008A0AD1">
      <w:pPr>
        <w:shd w:val="clear" w:color="auto" w:fill="FFFFFF"/>
        <w:spacing w:line="312" w:lineRule="atLeast"/>
        <w:textAlignment w:val="baseline"/>
        <w:outlineLvl w:val="1"/>
        <w:rPr>
          <w:rFonts w:ascii="Arial" w:hAnsi="Arial"/>
          <w:bCs/>
          <w:sz w:val="22"/>
          <w:szCs w:val="42"/>
          <w:lang w:eastAsia="fr-FR"/>
        </w:rPr>
      </w:pPr>
      <w:r w:rsidRPr="00666ACA">
        <w:rPr>
          <w:rFonts w:ascii="Arial" w:hAnsi="Arial" w:cs="Times New Roman"/>
          <w:sz w:val="22"/>
          <w:szCs w:val="22"/>
        </w:rPr>
        <w:t>http://scinfolex.wordpress.com/2012/11/11/bibliotheques-musees-exemples-de-bonnes-pratiques-en-matiere-de-diffusion-du-domaine-public/</w:t>
      </w:r>
    </w:p>
    <w:p w:rsidR="00DB77C1" w:rsidRPr="00666ACA" w:rsidRDefault="00DB77C1" w:rsidP="00080D37">
      <w:pPr>
        <w:widowControl w:val="0"/>
        <w:autoSpaceDE w:val="0"/>
        <w:autoSpaceDN w:val="0"/>
        <w:adjustRightInd w:val="0"/>
        <w:rPr>
          <w:rFonts w:ascii="Arial" w:hAnsi="Arial" w:cs="Times New Roman"/>
          <w:sz w:val="22"/>
          <w:szCs w:val="22"/>
        </w:rPr>
      </w:pPr>
    </w:p>
    <w:p w:rsidR="00080D37" w:rsidRPr="00666ACA" w:rsidRDefault="00DB77C1" w:rsidP="00DB77C1">
      <w:pPr>
        <w:widowControl w:val="0"/>
        <w:autoSpaceDE w:val="0"/>
        <w:autoSpaceDN w:val="0"/>
        <w:adjustRightInd w:val="0"/>
        <w:rPr>
          <w:rFonts w:ascii="Arial" w:hAnsi="Arial" w:cs="Times New Roman"/>
          <w:sz w:val="22"/>
        </w:rPr>
      </w:pPr>
      <w:r w:rsidRPr="00666ACA">
        <w:rPr>
          <w:rFonts w:ascii="Arial" w:hAnsi="Arial" w:cs="Times New Roman"/>
          <w:sz w:val="22"/>
          <w:szCs w:val="12"/>
        </w:rPr>
        <w:t xml:space="preserve">Le Bayon, Simon. Sociologie de la composition des collectifs web 2.0. Le cas de la diaspora bretonne - 2010 </w:t>
      </w:r>
      <w:r w:rsidRPr="00666ACA">
        <w:rPr>
          <w:rFonts w:ascii="Arial" w:hAnsi="Arial" w:cs="Times New Roman"/>
          <w:sz w:val="22"/>
        </w:rPr>
        <w:t>tel-00551703, version 1</w:t>
      </w:r>
      <w:r w:rsidR="008A0AD1">
        <w:rPr>
          <w:rFonts w:ascii="Arial" w:hAnsi="Arial" w:cs="Times New Roman"/>
          <w:sz w:val="22"/>
        </w:rPr>
        <w:t xml:space="preserve">- </w:t>
      </w:r>
      <w:r w:rsidRPr="00666ACA">
        <w:rPr>
          <w:rFonts w:ascii="Arial" w:hAnsi="Arial" w:cs="Times New Roman"/>
          <w:sz w:val="22"/>
        </w:rPr>
        <w:t xml:space="preserve"> 4 Jan 2011</w:t>
      </w:r>
    </w:p>
    <w:p w:rsidR="00DB77C1" w:rsidRPr="00666ACA" w:rsidRDefault="00DB77C1" w:rsidP="007B0B56">
      <w:pPr>
        <w:widowControl w:val="0"/>
        <w:autoSpaceDE w:val="0"/>
        <w:autoSpaceDN w:val="0"/>
        <w:adjustRightInd w:val="0"/>
        <w:rPr>
          <w:rFonts w:ascii="Arial" w:hAnsi="Arial" w:cs="Times New Roman"/>
          <w:sz w:val="22"/>
          <w:szCs w:val="22"/>
        </w:rPr>
      </w:pPr>
    </w:p>
    <w:p w:rsidR="00DF40E1" w:rsidRPr="00666ACA" w:rsidRDefault="00DB77C1" w:rsidP="007B0B56">
      <w:pPr>
        <w:widowControl w:val="0"/>
        <w:autoSpaceDE w:val="0"/>
        <w:autoSpaceDN w:val="0"/>
        <w:adjustRightInd w:val="0"/>
        <w:rPr>
          <w:rFonts w:ascii="Arial" w:hAnsi="Arial" w:cs="Times New Roman"/>
          <w:sz w:val="22"/>
          <w:szCs w:val="22"/>
        </w:rPr>
      </w:pPr>
      <w:r w:rsidRPr="00666ACA">
        <w:rPr>
          <w:rFonts w:ascii="Arial" w:hAnsi="Arial" w:cs="Times New Roman"/>
          <w:sz w:val="22"/>
          <w:szCs w:val="22"/>
        </w:rPr>
        <w:t xml:space="preserve">L'inventaire et le récolement des collections dans </w:t>
      </w:r>
      <w:r w:rsidR="00DF40E1" w:rsidRPr="00666ACA">
        <w:rPr>
          <w:rFonts w:ascii="Arial" w:hAnsi="Arial" w:cs="Times New Roman"/>
          <w:sz w:val="22"/>
          <w:szCs w:val="22"/>
        </w:rPr>
        <w:t>les Musées de France : des outils stratégiques renouvelés, Institut National du Patrimoine,  janvier 2012</w:t>
      </w:r>
    </w:p>
    <w:p w:rsidR="00DF40E1" w:rsidRPr="00666ACA" w:rsidRDefault="00DF40E1" w:rsidP="007B0B56">
      <w:pPr>
        <w:widowControl w:val="0"/>
        <w:autoSpaceDE w:val="0"/>
        <w:autoSpaceDN w:val="0"/>
        <w:adjustRightInd w:val="0"/>
        <w:rPr>
          <w:rFonts w:ascii="Arial" w:hAnsi="Arial" w:cs="Times New Roman"/>
          <w:sz w:val="22"/>
          <w:szCs w:val="22"/>
        </w:rPr>
      </w:pPr>
    </w:p>
    <w:p w:rsidR="008A0AD1" w:rsidRDefault="00DF40E1" w:rsidP="00CF012F">
      <w:pPr>
        <w:widowControl w:val="0"/>
        <w:autoSpaceDE w:val="0"/>
        <w:autoSpaceDN w:val="0"/>
        <w:adjustRightInd w:val="0"/>
        <w:rPr>
          <w:rFonts w:ascii="Arial" w:hAnsi="Arial" w:cs="Times New Roman"/>
          <w:sz w:val="22"/>
          <w:szCs w:val="18"/>
        </w:rPr>
      </w:pPr>
      <w:r w:rsidRPr="00666ACA">
        <w:rPr>
          <w:rFonts w:ascii="Arial" w:hAnsi="Arial" w:cs="Times New Roman"/>
          <w:sz w:val="22"/>
        </w:rPr>
        <w:t>Bilan d’étape</w:t>
      </w:r>
      <w:r w:rsidR="00CF012F">
        <w:rPr>
          <w:rFonts w:ascii="Arial" w:hAnsi="Arial" w:cs="Times New Roman"/>
          <w:sz w:val="22"/>
        </w:rPr>
        <w:t>, M</w:t>
      </w:r>
      <w:r w:rsidRPr="00666ACA">
        <w:rPr>
          <w:rFonts w:ascii="Arial" w:hAnsi="Arial" w:cs="Times New Roman"/>
          <w:sz w:val="22"/>
        </w:rPr>
        <w:t xml:space="preserve">ission </w:t>
      </w:r>
      <w:proofErr w:type="spellStart"/>
      <w:r w:rsidRPr="00666ACA">
        <w:rPr>
          <w:rFonts w:ascii="Arial" w:hAnsi="Arial" w:cs="Times New Roman"/>
          <w:sz w:val="22"/>
        </w:rPr>
        <w:t>culture-acte</w:t>
      </w:r>
      <w:proofErr w:type="spellEnd"/>
      <w:r w:rsidRPr="00666ACA">
        <w:rPr>
          <w:rFonts w:ascii="Arial" w:hAnsi="Arial" w:cs="Times New Roman"/>
          <w:sz w:val="22"/>
        </w:rPr>
        <w:t xml:space="preserve"> 2, Ministère de la Culture,</w:t>
      </w:r>
      <w:r w:rsidR="00CF012F">
        <w:rPr>
          <w:rFonts w:ascii="Arial" w:hAnsi="Arial" w:cs="Times New Roman"/>
          <w:sz w:val="22"/>
        </w:rPr>
        <w:t xml:space="preserve"> </w:t>
      </w:r>
      <w:r w:rsidRPr="00666ACA">
        <w:rPr>
          <w:rFonts w:ascii="Arial" w:hAnsi="Arial" w:cs="Times New Roman"/>
          <w:sz w:val="22"/>
          <w:szCs w:val="18"/>
        </w:rPr>
        <w:t>jeudi 6 décembre 2012</w:t>
      </w:r>
    </w:p>
    <w:p w:rsidR="00DF40E1" w:rsidRPr="00CF012F" w:rsidRDefault="00DF40E1" w:rsidP="00CF012F">
      <w:pPr>
        <w:widowControl w:val="0"/>
        <w:autoSpaceDE w:val="0"/>
        <w:autoSpaceDN w:val="0"/>
        <w:adjustRightInd w:val="0"/>
        <w:rPr>
          <w:rFonts w:ascii="Arial" w:hAnsi="Arial" w:cs="Times New Roman"/>
          <w:sz w:val="22"/>
        </w:rPr>
      </w:pPr>
    </w:p>
    <w:p w:rsidR="00DF40E1" w:rsidRPr="00CF012F" w:rsidRDefault="00DF40E1" w:rsidP="00CF012F">
      <w:pPr>
        <w:pStyle w:val="1TitreThese"/>
        <w:spacing w:before="120" w:after="120"/>
        <w:jc w:val="both"/>
        <w:rPr>
          <w:rFonts w:ascii="Arial" w:hAnsi="Arial" w:cs="Tahoma"/>
          <w:sz w:val="22"/>
          <w:szCs w:val="36"/>
        </w:rPr>
      </w:pPr>
      <w:r w:rsidRPr="00666ACA">
        <w:rPr>
          <w:rFonts w:ascii="Arial" w:hAnsi="Arial" w:cs="Tahoma"/>
          <w:sz w:val="22"/>
          <w:szCs w:val="36"/>
        </w:rPr>
        <w:t xml:space="preserve">Des grandes classifications au Web de données et l’émergence de l’indexation sémantique: </w:t>
      </w:r>
      <w:r w:rsidRPr="00666ACA">
        <w:rPr>
          <w:rFonts w:ascii="Arial" w:hAnsi="Arial"/>
          <w:sz w:val="22"/>
          <w:szCs w:val="32"/>
        </w:rPr>
        <w:t xml:space="preserve">le cas du </w:t>
      </w:r>
      <w:proofErr w:type="spellStart"/>
      <w:r w:rsidRPr="00666ACA">
        <w:rPr>
          <w:rFonts w:ascii="Arial" w:hAnsi="Arial"/>
          <w:sz w:val="22"/>
          <w:szCs w:val="32"/>
        </w:rPr>
        <w:t>tagging</w:t>
      </w:r>
      <w:proofErr w:type="spellEnd"/>
      <w:r w:rsidRPr="00666ACA">
        <w:rPr>
          <w:rFonts w:ascii="Arial" w:hAnsi="Arial"/>
          <w:sz w:val="22"/>
          <w:szCs w:val="32"/>
        </w:rPr>
        <w:t xml:space="preserve"> sémantique dans le portail histoiredesarts.culture.fr, </w:t>
      </w:r>
      <w:proofErr w:type="spellStart"/>
      <w:r w:rsidRPr="00666ACA">
        <w:rPr>
          <w:rFonts w:ascii="Arial" w:hAnsi="Arial"/>
          <w:sz w:val="22"/>
          <w:szCs w:val="28"/>
        </w:rPr>
        <w:t>Domingos</w:t>
      </w:r>
      <w:proofErr w:type="spellEnd"/>
      <w:r w:rsidRPr="00666ACA">
        <w:rPr>
          <w:rFonts w:ascii="Arial" w:hAnsi="Arial"/>
          <w:sz w:val="22"/>
          <w:szCs w:val="28"/>
        </w:rPr>
        <w:t xml:space="preserve"> Ruiz </w:t>
      </w:r>
      <w:proofErr w:type="spellStart"/>
      <w:r w:rsidRPr="00666ACA">
        <w:rPr>
          <w:rFonts w:ascii="Arial" w:hAnsi="Arial"/>
          <w:sz w:val="22"/>
          <w:szCs w:val="28"/>
        </w:rPr>
        <w:t>Lepores</w:t>
      </w:r>
      <w:proofErr w:type="spellEnd"/>
      <w:r w:rsidRPr="00666ACA">
        <w:rPr>
          <w:rFonts w:ascii="Arial" w:hAnsi="Arial"/>
          <w:sz w:val="22"/>
          <w:szCs w:val="28"/>
        </w:rPr>
        <w:t xml:space="preserve">, </w:t>
      </w:r>
      <w:r w:rsidR="00CF012F">
        <w:rPr>
          <w:rFonts w:ascii="Arial" w:hAnsi="Arial"/>
          <w:sz w:val="22"/>
          <w:szCs w:val="28"/>
        </w:rPr>
        <w:t xml:space="preserve"> </w:t>
      </w:r>
      <w:r w:rsidR="00CF012F">
        <w:rPr>
          <w:rFonts w:ascii="Arial" w:hAnsi="Arial" w:cs="Tahoma"/>
          <w:sz w:val="22"/>
          <w:szCs w:val="20"/>
        </w:rPr>
        <w:t>Mémoire</w:t>
      </w:r>
      <w:r w:rsidRPr="00666ACA">
        <w:rPr>
          <w:rFonts w:ascii="Arial" w:hAnsi="Arial" w:cs="Tahoma"/>
          <w:sz w:val="22"/>
          <w:szCs w:val="20"/>
        </w:rPr>
        <w:t xml:space="preserve"> pour obtenir le Titre professionnel "Chef de projet en ingénierie documentaire" INTD </w:t>
      </w:r>
      <w:r w:rsidRPr="00666ACA">
        <w:rPr>
          <w:rFonts w:ascii="Arial" w:hAnsi="Arial"/>
          <w:sz w:val="22"/>
          <w:szCs w:val="20"/>
        </w:rPr>
        <w:t>niveau I, Décembre 2011</w:t>
      </w:r>
    </w:p>
    <w:p w:rsidR="00DF40E1" w:rsidRPr="00666ACA" w:rsidRDefault="00DF40E1" w:rsidP="00DF40E1">
      <w:pPr>
        <w:pStyle w:val="Default"/>
        <w:spacing w:before="2" w:after="2"/>
        <w:rPr>
          <w:rFonts w:ascii="Arial" w:hAnsi="Arial"/>
          <w:color w:val="auto"/>
          <w:sz w:val="22"/>
          <w:szCs w:val="20"/>
        </w:rPr>
      </w:pPr>
    </w:p>
    <w:p w:rsidR="00666ACA" w:rsidRPr="00CF012F" w:rsidRDefault="00DF40E1" w:rsidP="00DF40E1">
      <w:pPr>
        <w:widowControl w:val="0"/>
        <w:autoSpaceDE w:val="0"/>
        <w:autoSpaceDN w:val="0"/>
        <w:adjustRightInd w:val="0"/>
        <w:rPr>
          <w:rFonts w:ascii="Arial" w:hAnsi="Arial" w:cs="&amp;¶%òÔˇø¨hÕ"/>
          <w:sz w:val="22"/>
          <w:szCs w:val="34"/>
        </w:rPr>
      </w:pPr>
      <w:r w:rsidRPr="00666ACA">
        <w:rPr>
          <w:rFonts w:ascii="Arial" w:hAnsi="Arial" w:cs="&amp;¶%òÔˇø¨hÕ"/>
          <w:sz w:val="22"/>
          <w:szCs w:val="34"/>
        </w:rPr>
        <w:t>Recommandations pour l'ouverture des données et des</w:t>
      </w:r>
      <w:r w:rsidR="00666ACA" w:rsidRPr="00666ACA">
        <w:rPr>
          <w:rFonts w:ascii="Arial" w:hAnsi="Arial" w:cs="&amp;¶%òÔˇø¨hÕ"/>
          <w:sz w:val="22"/>
          <w:szCs w:val="34"/>
        </w:rPr>
        <w:t xml:space="preserve"> </w:t>
      </w:r>
      <w:r w:rsidRPr="00666ACA">
        <w:rPr>
          <w:rFonts w:ascii="Arial" w:hAnsi="Arial" w:cs="&amp;¶%òÔˇø¨hÕ"/>
          <w:sz w:val="22"/>
          <w:szCs w:val="34"/>
        </w:rPr>
        <w:t>contenus culturels</w:t>
      </w:r>
      <w:r w:rsidR="00CF012F">
        <w:rPr>
          <w:rFonts w:ascii="Arial" w:hAnsi="Arial" w:cs="&amp;¶%òÔˇø¨hÕ"/>
          <w:sz w:val="22"/>
          <w:szCs w:val="34"/>
        </w:rPr>
        <w:t xml:space="preserve">, </w:t>
      </w:r>
      <w:r w:rsidRPr="00666ACA">
        <w:rPr>
          <w:rFonts w:ascii="Arial" w:hAnsi="Arial" w:cs="&amp;¶%òÔˇø¨hÕ"/>
          <w:sz w:val="22"/>
          <w:szCs w:val="28"/>
        </w:rPr>
        <w:t>Rapport du groupe de travail open GLAM</w:t>
      </w:r>
      <w:r w:rsidR="00CF012F">
        <w:rPr>
          <w:rFonts w:ascii="Arial" w:hAnsi="Arial" w:cs="&amp;¶%òÔˇø¨hÕ"/>
          <w:sz w:val="22"/>
          <w:szCs w:val="34"/>
        </w:rPr>
        <w:t xml:space="preserve"> / </w:t>
      </w:r>
      <w:r w:rsidRPr="00666ACA">
        <w:rPr>
          <w:rFonts w:ascii="Arial" w:hAnsi="Arial" w:cs="&amp;¶%òÔˇø¨hÕ"/>
          <w:sz w:val="22"/>
          <w:szCs w:val="30"/>
        </w:rPr>
        <w:t xml:space="preserve">Open Glam </w:t>
      </w:r>
      <w:r w:rsidRPr="00666ACA">
        <w:rPr>
          <w:rFonts w:ascii="Arial" w:hAnsi="Arial" w:cs="&amp;¶%òÔˇø¨hÕ"/>
          <w:bCs/>
          <w:sz w:val="22"/>
          <w:szCs w:val="30"/>
        </w:rPr>
        <w:t xml:space="preserve">(http://openglam.org/france/) </w:t>
      </w:r>
      <w:r w:rsidRPr="00666ACA">
        <w:rPr>
          <w:rFonts w:ascii="Arial" w:hAnsi="Arial" w:cs="&amp;¶%òÔˇø¨hÕ"/>
          <w:sz w:val="22"/>
          <w:szCs w:val="30"/>
        </w:rPr>
        <w:t>est un réseau informel de</w:t>
      </w:r>
      <w:r w:rsidR="00CF012F">
        <w:rPr>
          <w:rFonts w:ascii="Arial" w:hAnsi="Arial" w:cs="&amp;¶%òÔˇø¨hÕ"/>
          <w:sz w:val="22"/>
          <w:szCs w:val="34"/>
        </w:rPr>
        <w:t xml:space="preserve"> </w:t>
      </w:r>
      <w:r w:rsidRPr="00666ACA">
        <w:rPr>
          <w:rFonts w:ascii="Arial" w:hAnsi="Arial" w:cs="&amp;¶%òÔˇø¨hÕ"/>
          <w:sz w:val="22"/>
          <w:szCs w:val="30"/>
        </w:rPr>
        <w:t>personnes et d’organisations cherchant à favoriser l’ouverture des</w:t>
      </w:r>
      <w:r w:rsidR="00CF012F">
        <w:rPr>
          <w:rFonts w:ascii="Arial" w:hAnsi="Arial" w:cs="&amp;¶%òÔˇø¨hÕ"/>
          <w:sz w:val="22"/>
          <w:szCs w:val="34"/>
        </w:rPr>
        <w:t xml:space="preserve"> </w:t>
      </w:r>
      <w:r w:rsidRPr="00666ACA">
        <w:rPr>
          <w:rFonts w:ascii="Arial" w:hAnsi="Arial" w:cs="&amp;¶%òÔˇø¨hÕ"/>
          <w:sz w:val="22"/>
          <w:szCs w:val="30"/>
        </w:rPr>
        <w:t>contenus conservés ou produits par les institutions culturelles (GLAM :</w:t>
      </w:r>
      <w:r w:rsidR="00CF012F">
        <w:rPr>
          <w:rFonts w:ascii="Arial" w:hAnsi="Arial" w:cs="&amp;¶%òÔˇø¨hÕ"/>
          <w:sz w:val="22"/>
          <w:szCs w:val="34"/>
        </w:rPr>
        <w:t xml:space="preserve"> </w:t>
      </w:r>
      <w:proofErr w:type="spellStart"/>
      <w:r w:rsidRPr="00666ACA">
        <w:rPr>
          <w:rFonts w:ascii="Arial" w:hAnsi="Arial" w:cs="&amp;¶%òÔˇø¨hÕ"/>
          <w:sz w:val="22"/>
          <w:szCs w:val="30"/>
        </w:rPr>
        <w:t>Galleries</w:t>
      </w:r>
      <w:proofErr w:type="spellEnd"/>
      <w:r w:rsidRPr="00666ACA">
        <w:rPr>
          <w:rFonts w:ascii="Arial" w:hAnsi="Arial" w:cs="&amp;¶%òÔˇø¨hÕ"/>
          <w:sz w:val="22"/>
          <w:szCs w:val="30"/>
        </w:rPr>
        <w:t xml:space="preserve">, </w:t>
      </w:r>
      <w:proofErr w:type="spellStart"/>
      <w:r w:rsidRPr="00666ACA">
        <w:rPr>
          <w:rFonts w:ascii="Arial" w:hAnsi="Arial" w:cs="&amp;¶%òÔˇø¨hÕ"/>
          <w:sz w:val="22"/>
          <w:szCs w:val="30"/>
        </w:rPr>
        <w:t>Libraries</w:t>
      </w:r>
      <w:proofErr w:type="spellEnd"/>
      <w:r w:rsidRPr="00666ACA">
        <w:rPr>
          <w:rFonts w:ascii="Arial" w:hAnsi="Arial" w:cs="&amp;¶%òÔˇø¨hÕ"/>
          <w:sz w:val="22"/>
          <w:szCs w:val="30"/>
        </w:rPr>
        <w:t xml:space="preserve">, Archives, </w:t>
      </w:r>
      <w:proofErr w:type="spellStart"/>
      <w:r w:rsidRPr="00666ACA">
        <w:rPr>
          <w:rFonts w:ascii="Arial" w:hAnsi="Arial" w:cs="&amp;¶%òÔˇø¨hÕ"/>
          <w:sz w:val="22"/>
          <w:szCs w:val="30"/>
        </w:rPr>
        <w:t>Museums</w:t>
      </w:r>
      <w:proofErr w:type="spellEnd"/>
      <w:r w:rsidRPr="00666ACA">
        <w:rPr>
          <w:rFonts w:ascii="Arial" w:hAnsi="Arial" w:cs="&amp;¶%òÔˇø¨hÕ"/>
          <w:sz w:val="22"/>
          <w:szCs w:val="30"/>
        </w:rPr>
        <w:t xml:space="preserve"> – Bibliothèques, archives et</w:t>
      </w:r>
      <w:r w:rsidR="00CF012F">
        <w:rPr>
          <w:rFonts w:ascii="Arial" w:hAnsi="Arial" w:cs="&amp;¶%òÔˇø¨hÕ"/>
          <w:sz w:val="22"/>
          <w:szCs w:val="34"/>
        </w:rPr>
        <w:t xml:space="preserve"> </w:t>
      </w:r>
      <w:r w:rsidRPr="00666ACA">
        <w:rPr>
          <w:rFonts w:ascii="Arial" w:hAnsi="Arial" w:cs="&amp;¶%òÔˇø¨hÕ"/>
          <w:sz w:val="22"/>
          <w:szCs w:val="30"/>
        </w:rPr>
        <w:t>musées), Novembre 2012</w:t>
      </w:r>
    </w:p>
    <w:p w:rsidR="00DF40E1" w:rsidRPr="00666ACA" w:rsidRDefault="00DF40E1" w:rsidP="00DF40E1">
      <w:pPr>
        <w:widowControl w:val="0"/>
        <w:autoSpaceDE w:val="0"/>
        <w:autoSpaceDN w:val="0"/>
        <w:adjustRightInd w:val="0"/>
        <w:rPr>
          <w:rFonts w:ascii="Arial" w:hAnsi="Arial" w:cs="Times New Roman"/>
          <w:b/>
          <w:sz w:val="22"/>
          <w:szCs w:val="22"/>
        </w:rPr>
      </w:pPr>
    </w:p>
    <w:p w:rsidR="007B0B56" w:rsidRPr="00666ACA" w:rsidRDefault="007B0B56" w:rsidP="007B0B56">
      <w:pPr>
        <w:widowControl w:val="0"/>
        <w:autoSpaceDE w:val="0"/>
        <w:autoSpaceDN w:val="0"/>
        <w:adjustRightInd w:val="0"/>
        <w:rPr>
          <w:rFonts w:ascii="Arial" w:hAnsi="Arial" w:cs="Times New Roman"/>
          <w:b/>
          <w:sz w:val="22"/>
          <w:szCs w:val="22"/>
        </w:rPr>
      </w:pPr>
    </w:p>
    <w:p w:rsidR="007B0B56" w:rsidRPr="00666ACA" w:rsidRDefault="007B0B56" w:rsidP="007B0B56">
      <w:pPr>
        <w:widowControl w:val="0"/>
        <w:autoSpaceDE w:val="0"/>
        <w:autoSpaceDN w:val="0"/>
        <w:adjustRightInd w:val="0"/>
        <w:rPr>
          <w:rFonts w:ascii="Arial" w:hAnsi="Arial" w:cs="Times New Roman"/>
          <w:b/>
          <w:sz w:val="22"/>
          <w:szCs w:val="22"/>
        </w:rPr>
      </w:pPr>
      <w:r w:rsidRPr="00666ACA">
        <w:rPr>
          <w:rFonts w:ascii="Arial" w:hAnsi="Arial" w:cs="Times New Roman"/>
          <w:b/>
          <w:sz w:val="22"/>
          <w:szCs w:val="22"/>
        </w:rPr>
        <w:t>2. hypothèse</w:t>
      </w:r>
    </w:p>
    <w:p w:rsidR="00D23BC5" w:rsidRPr="00666ACA" w:rsidRDefault="00D23BC5" w:rsidP="00D23BC5">
      <w:pPr>
        <w:widowControl w:val="0"/>
        <w:autoSpaceDE w:val="0"/>
        <w:autoSpaceDN w:val="0"/>
        <w:adjustRightInd w:val="0"/>
        <w:rPr>
          <w:rFonts w:ascii="Arial" w:hAnsi="Arial" w:cs="Arial"/>
          <w:sz w:val="22"/>
          <w:szCs w:val="22"/>
        </w:rPr>
      </w:pPr>
    </w:p>
    <w:p w:rsidR="00D23BC5" w:rsidRPr="00666ACA" w:rsidRDefault="00D23BC5" w:rsidP="00D23BC5">
      <w:pPr>
        <w:widowControl w:val="0"/>
        <w:autoSpaceDE w:val="0"/>
        <w:autoSpaceDN w:val="0"/>
        <w:adjustRightInd w:val="0"/>
        <w:rPr>
          <w:rFonts w:ascii="Arial" w:hAnsi="Arial" w:cs="Arial"/>
          <w:sz w:val="22"/>
          <w:szCs w:val="22"/>
        </w:rPr>
      </w:pPr>
    </w:p>
    <w:p w:rsidR="00666ACA" w:rsidRPr="00666ACA" w:rsidRDefault="00D23BC5" w:rsidP="00D23BC5">
      <w:pPr>
        <w:widowControl w:val="0"/>
        <w:autoSpaceDE w:val="0"/>
        <w:autoSpaceDN w:val="0"/>
        <w:adjustRightInd w:val="0"/>
        <w:rPr>
          <w:rFonts w:ascii="Arial" w:hAnsi="Arial" w:cs="Arial"/>
          <w:sz w:val="22"/>
          <w:szCs w:val="22"/>
        </w:rPr>
      </w:pPr>
      <w:r w:rsidRPr="00666ACA">
        <w:rPr>
          <w:rFonts w:ascii="Arial" w:hAnsi="Arial" w:cs="Arial"/>
          <w:sz w:val="22"/>
          <w:szCs w:val="22"/>
        </w:rPr>
        <w:t xml:space="preserve">A travers les développements des outils de cartographie, de visualisation et sémantisation des données, il s'agit d'aborder les nouvelles formes et outils d'inventaire, de récolement, de représentations et </w:t>
      </w:r>
      <w:r w:rsidR="004D0718" w:rsidRPr="00666ACA">
        <w:rPr>
          <w:rFonts w:ascii="Arial" w:hAnsi="Arial" w:cs="Arial"/>
          <w:sz w:val="22"/>
          <w:szCs w:val="22"/>
        </w:rPr>
        <w:t>de visualisation d'une c</w:t>
      </w:r>
      <w:r w:rsidRPr="00666ACA">
        <w:rPr>
          <w:rFonts w:ascii="Arial" w:hAnsi="Arial" w:cs="Arial"/>
          <w:sz w:val="22"/>
          <w:szCs w:val="22"/>
        </w:rPr>
        <w:t xml:space="preserve">ollection d'art public </w:t>
      </w:r>
      <w:r w:rsidR="004D0718" w:rsidRPr="00666ACA">
        <w:rPr>
          <w:rFonts w:ascii="Arial" w:hAnsi="Arial" w:cs="Arial"/>
          <w:sz w:val="22"/>
          <w:szCs w:val="22"/>
        </w:rPr>
        <w:t>en région</w:t>
      </w:r>
      <w:r w:rsidRPr="00666ACA">
        <w:rPr>
          <w:rFonts w:ascii="Arial" w:hAnsi="Arial" w:cs="Arial"/>
          <w:sz w:val="22"/>
          <w:szCs w:val="22"/>
        </w:rPr>
        <w:t xml:space="preserve"> Pays de la Loire. </w:t>
      </w:r>
    </w:p>
    <w:p w:rsidR="00666ACA" w:rsidRPr="00666ACA" w:rsidRDefault="00666ACA" w:rsidP="00D23BC5">
      <w:pPr>
        <w:widowControl w:val="0"/>
        <w:autoSpaceDE w:val="0"/>
        <w:autoSpaceDN w:val="0"/>
        <w:adjustRightInd w:val="0"/>
        <w:rPr>
          <w:rFonts w:ascii="Arial" w:hAnsi="Arial" w:cs="Arial"/>
          <w:sz w:val="22"/>
          <w:szCs w:val="22"/>
        </w:rPr>
      </w:pPr>
    </w:p>
    <w:p w:rsidR="00666ACA" w:rsidRPr="00666ACA" w:rsidRDefault="00666ACA" w:rsidP="00666ACA">
      <w:pPr>
        <w:widowControl w:val="0"/>
        <w:autoSpaceDE w:val="0"/>
        <w:autoSpaceDN w:val="0"/>
        <w:adjustRightInd w:val="0"/>
        <w:rPr>
          <w:rFonts w:ascii="Arial" w:hAnsi="Arial" w:cs="Arial"/>
          <w:bCs/>
          <w:sz w:val="22"/>
          <w:szCs w:val="22"/>
        </w:rPr>
      </w:pPr>
      <w:r w:rsidRPr="00666ACA">
        <w:rPr>
          <w:rFonts w:ascii="Arial" w:hAnsi="Arial" w:cs="Arial"/>
          <w:bCs/>
          <w:sz w:val="22"/>
          <w:szCs w:val="22"/>
        </w:rPr>
        <w:t>Les enjeux :</w:t>
      </w:r>
    </w:p>
    <w:p w:rsidR="00666ACA" w:rsidRPr="00666ACA" w:rsidRDefault="00666ACA" w:rsidP="00666ACA">
      <w:pPr>
        <w:widowControl w:val="0"/>
        <w:autoSpaceDE w:val="0"/>
        <w:autoSpaceDN w:val="0"/>
        <w:adjustRightInd w:val="0"/>
        <w:rPr>
          <w:rFonts w:ascii="Arial" w:hAnsi="Arial" w:cs="Arial"/>
          <w:sz w:val="22"/>
          <w:szCs w:val="22"/>
        </w:rPr>
      </w:pPr>
    </w:p>
    <w:p w:rsidR="00666ACA" w:rsidRPr="00666ACA" w:rsidRDefault="00666ACA" w:rsidP="00666ACA">
      <w:pPr>
        <w:widowControl w:val="0"/>
        <w:autoSpaceDE w:val="0"/>
        <w:autoSpaceDN w:val="0"/>
        <w:adjustRightInd w:val="0"/>
        <w:rPr>
          <w:rFonts w:ascii="Arial" w:hAnsi="Arial" w:cs="Arial"/>
          <w:sz w:val="22"/>
          <w:szCs w:val="22"/>
        </w:rPr>
      </w:pPr>
      <w:r w:rsidRPr="00666ACA">
        <w:rPr>
          <w:rFonts w:ascii="Arial" w:hAnsi="Arial" w:cs="Arial"/>
          <w:sz w:val="22"/>
          <w:szCs w:val="22"/>
        </w:rPr>
        <w:tab/>
        <w:t>*Répertorier, localiser et documenter de façon contributive et selon des critères scientifiques les commandes publiques et les 1%</w:t>
      </w:r>
    </w:p>
    <w:p w:rsidR="00666ACA" w:rsidRPr="00666ACA" w:rsidRDefault="00666ACA" w:rsidP="00666ACA">
      <w:pPr>
        <w:widowControl w:val="0"/>
        <w:autoSpaceDE w:val="0"/>
        <w:autoSpaceDN w:val="0"/>
        <w:adjustRightInd w:val="0"/>
        <w:rPr>
          <w:rFonts w:ascii="Arial" w:hAnsi="Arial" w:cs="Arial"/>
          <w:sz w:val="22"/>
          <w:szCs w:val="22"/>
        </w:rPr>
      </w:pPr>
      <w:r w:rsidRPr="00666ACA">
        <w:rPr>
          <w:rFonts w:ascii="Arial" w:hAnsi="Arial" w:cs="Arial"/>
          <w:sz w:val="22"/>
          <w:szCs w:val="22"/>
        </w:rPr>
        <w:tab/>
        <w:t xml:space="preserve">*Contribuer à la réflexion critique et à la conservation de l’art dans l’espace public </w:t>
      </w:r>
    </w:p>
    <w:p w:rsidR="00666ACA" w:rsidRPr="00666ACA" w:rsidRDefault="00666ACA" w:rsidP="00666ACA">
      <w:pPr>
        <w:widowControl w:val="0"/>
        <w:autoSpaceDE w:val="0"/>
        <w:autoSpaceDN w:val="0"/>
        <w:adjustRightInd w:val="0"/>
        <w:rPr>
          <w:rFonts w:ascii="Arial" w:hAnsi="Arial" w:cs="Arial"/>
          <w:sz w:val="22"/>
          <w:szCs w:val="22"/>
        </w:rPr>
      </w:pPr>
      <w:r w:rsidRPr="00666ACA">
        <w:rPr>
          <w:rFonts w:ascii="Arial" w:hAnsi="Arial" w:cs="Arial"/>
          <w:sz w:val="22"/>
          <w:szCs w:val="22"/>
        </w:rPr>
        <w:tab/>
        <w:t xml:space="preserve">*Contribuer aux réflexions actuelles sur la numérisation des collections d’art public à l'heure du Web sémantique </w:t>
      </w:r>
    </w:p>
    <w:p w:rsidR="00666ACA" w:rsidRPr="00666ACA" w:rsidRDefault="00666ACA" w:rsidP="00666ACA">
      <w:pPr>
        <w:widowControl w:val="0"/>
        <w:autoSpaceDE w:val="0"/>
        <w:autoSpaceDN w:val="0"/>
        <w:adjustRightInd w:val="0"/>
        <w:rPr>
          <w:rFonts w:ascii="Arial" w:hAnsi="Arial" w:cs="Arial"/>
          <w:sz w:val="22"/>
          <w:szCs w:val="22"/>
        </w:rPr>
      </w:pPr>
      <w:r w:rsidRPr="00666ACA">
        <w:rPr>
          <w:rFonts w:ascii="Arial" w:hAnsi="Arial" w:cs="Arial"/>
          <w:sz w:val="22"/>
          <w:szCs w:val="22"/>
        </w:rPr>
        <w:tab/>
        <w:t>* Amorcer une démarche d’indexation et  favoriser la recherche des œuvres d’art public</w:t>
      </w:r>
      <w:r w:rsidR="00555241">
        <w:rPr>
          <w:rFonts w:ascii="Arial" w:hAnsi="Arial" w:cs="Arial"/>
          <w:sz w:val="22"/>
          <w:szCs w:val="22"/>
        </w:rPr>
        <w:t xml:space="preserve"> </w:t>
      </w:r>
      <w:r w:rsidRPr="00666ACA">
        <w:rPr>
          <w:rFonts w:ascii="Arial" w:hAnsi="Arial" w:cs="Arial"/>
          <w:sz w:val="22"/>
          <w:szCs w:val="22"/>
        </w:rPr>
        <w:t xml:space="preserve">sur Internet </w:t>
      </w:r>
    </w:p>
    <w:p w:rsidR="00D23BC5" w:rsidRPr="00666ACA" w:rsidRDefault="00D23BC5" w:rsidP="00D23BC5">
      <w:pPr>
        <w:widowControl w:val="0"/>
        <w:autoSpaceDE w:val="0"/>
        <w:autoSpaceDN w:val="0"/>
        <w:adjustRightInd w:val="0"/>
        <w:rPr>
          <w:rFonts w:ascii="Arial" w:hAnsi="Arial" w:cs="Arial"/>
          <w:sz w:val="22"/>
          <w:szCs w:val="22"/>
        </w:rPr>
      </w:pPr>
    </w:p>
    <w:p w:rsidR="007B0B56" w:rsidRPr="00666ACA" w:rsidRDefault="007B0B56" w:rsidP="007B0B56">
      <w:pPr>
        <w:widowControl w:val="0"/>
        <w:autoSpaceDE w:val="0"/>
        <w:autoSpaceDN w:val="0"/>
        <w:adjustRightInd w:val="0"/>
        <w:rPr>
          <w:rFonts w:ascii="Arial" w:hAnsi="Arial" w:cs="Times New Roman"/>
          <w:b/>
          <w:sz w:val="22"/>
          <w:szCs w:val="22"/>
        </w:rPr>
      </w:pPr>
    </w:p>
    <w:p w:rsidR="007E063A" w:rsidRPr="00666ACA" w:rsidRDefault="007B0B56" w:rsidP="007B0B56">
      <w:pPr>
        <w:widowControl w:val="0"/>
        <w:autoSpaceDE w:val="0"/>
        <w:autoSpaceDN w:val="0"/>
        <w:adjustRightInd w:val="0"/>
        <w:rPr>
          <w:rFonts w:ascii="Arial" w:hAnsi="Arial" w:cs="Times New Roman"/>
          <w:b/>
          <w:sz w:val="22"/>
          <w:szCs w:val="22"/>
        </w:rPr>
      </w:pPr>
      <w:r w:rsidRPr="00666ACA">
        <w:rPr>
          <w:rFonts w:ascii="Arial" w:hAnsi="Arial" w:cs="Times New Roman"/>
          <w:b/>
          <w:sz w:val="22"/>
          <w:szCs w:val="22"/>
        </w:rPr>
        <w:t>3. méthodologie</w:t>
      </w:r>
    </w:p>
    <w:p w:rsidR="00D23BC5" w:rsidRPr="00666ACA" w:rsidRDefault="00D23BC5" w:rsidP="007B0B56">
      <w:pPr>
        <w:widowControl w:val="0"/>
        <w:autoSpaceDE w:val="0"/>
        <w:autoSpaceDN w:val="0"/>
        <w:adjustRightInd w:val="0"/>
        <w:rPr>
          <w:rFonts w:ascii="Arial" w:hAnsi="Arial" w:cs="Times New Roman"/>
          <w:b/>
          <w:sz w:val="22"/>
          <w:szCs w:val="22"/>
        </w:rPr>
      </w:pPr>
    </w:p>
    <w:p w:rsidR="00D23BC5" w:rsidRPr="00666ACA" w:rsidRDefault="00D23BC5" w:rsidP="00D23BC5">
      <w:pPr>
        <w:widowControl w:val="0"/>
        <w:autoSpaceDE w:val="0"/>
        <w:autoSpaceDN w:val="0"/>
        <w:adjustRightInd w:val="0"/>
        <w:rPr>
          <w:rFonts w:ascii="Arial" w:hAnsi="Arial" w:cs="Times New Roman"/>
          <w:b/>
          <w:sz w:val="22"/>
          <w:szCs w:val="22"/>
        </w:rPr>
      </w:pPr>
    </w:p>
    <w:p w:rsidR="00D23BC5" w:rsidRPr="00666ACA" w:rsidRDefault="00D23BC5" w:rsidP="00666ACA">
      <w:pPr>
        <w:widowControl w:val="0"/>
        <w:autoSpaceDE w:val="0"/>
        <w:autoSpaceDN w:val="0"/>
        <w:adjustRightInd w:val="0"/>
        <w:jc w:val="both"/>
        <w:rPr>
          <w:rFonts w:ascii="Arial" w:hAnsi="Arial" w:cs="Times New Roman"/>
          <w:sz w:val="22"/>
          <w:szCs w:val="22"/>
        </w:rPr>
      </w:pPr>
      <w:r w:rsidRPr="00666ACA">
        <w:rPr>
          <w:rFonts w:ascii="Arial" w:hAnsi="Arial" w:cs="Times New Roman"/>
          <w:sz w:val="22"/>
          <w:szCs w:val="22"/>
        </w:rPr>
        <w:t>Quels outils et quelles méthodologies issus du Web sémantique sont les plus pertinents pour la visualisation des données concernant l’art public?</w:t>
      </w:r>
    </w:p>
    <w:p w:rsidR="00D23BC5" w:rsidRPr="00666ACA" w:rsidRDefault="00D23BC5" w:rsidP="00666ACA">
      <w:pPr>
        <w:widowControl w:val="0"/>
        <w:autoSpaceDE w:val="0"/>
        <w:autoSpaceDN w:val="0"/>
        <w:adjustRightInd w:val="0"/>
        <w:jc w:val="both"/>
        <w:rPr>
          <w:rFonts w:ascii="Arial" w:hAnsi="Arial" w:cs="Times New Roman"/>
          <w:sz w:val="22"/>
          <w:szCs w:val="22"/>
        </w:rPr>
      </w:pPr>
    </w:p>
    <w:p w:rsidR="00D23BC5" w:rsidRPr="00666ACA" w:rsidRDefault="00D23BC5" w:rsidP="00666ACA">
      <w:pPr>
        <w:widowControl w:val="0"/>
        <w:autoSpaceDE w:val="0"/>
        <w:autoSpaceDN w:val="0"/>
        <w:adjustRightInd w:val="0"/>
        <w:jc w:val="both"/>
        <w:rPr>
          <w:rFonts w:ascii="Arial" w:hAnsi="Arial" w:cs="Times New Roman"/>
          <w:sz w:val="22"/>
          <w:szCs w:val="22"/>
        </w:rPr>
      </w:pPr>
      <w:r w:rsidRPr="00666ACA">
        <w:rPr>
          <w:rFonts w:ascii="Arial" w:hAnsi="Arial" w:cs="Times New Roman"/>
          <w:sz w:val="22"/>
          <w:szCs w:val="22"/>
        </w:rPr>
        <w:t xml:space="preserve">Le Web sémantique est un mouvement collaboratif mené par le World </w:t>
      </w:r>
      <w:proofErr w:type="spellStart"/>
      <w:r w:rsidRPr="00666ACA">
        <w:rPr>
          <w:rFonts w:ascii="Arial" w:hAnsi="Arial" w:cs="Times New Roman"/>
          <w:sz w:val="22"/>
          <w:szCs w:val="22"/>
        </w:rPr>
        <w:t>Wide</w:t>
      </w:r>
      <w:proofErr w:type="spellEnd"/>
      <w:r w:rsidRPr="00666ACA">
        <w:rPr>
          <w:rFonts w:ascii="Arial" w:hAnsi="Arial" w:cs="Times New Roman"/>
          <w:sz w:val="22"/>
          <w:szCs w:val="22"/>
        </w:rPr>
        <w:t xml:space="preserve"> Web Consortium (W3C) qui favorise des méthodes communes pour échanger des données. Le Web sémantique vise à aider l'émergence de nouvelles connaissances en s'appuyant sur les connaissances déjà présentes sur Internet. Pour y parvenir, le Web sémantique met en œuvre le Web des données qui consiste à lier et structurer l'information sur Internet pour accéder simplement à la connaissance qu'elle contient déjà</w:t>
      </w:r>
      <w:r w:rsidRPr="00666ACA">
        <w:rPr>
          <w:rFonts w:ascii="Arial" w:hAnsi="Arial" w:cs="Times New Roman"/>
          <w:sz w:val="22"/>
          <w:szCs w:val="22"/>
          <w:vertAlign w:val="superscript"/>
        </w:rPr>
        <w:t xml:space="preserve">. </w:t>
      </w:r>
      <w:r w:rsidRPr="00666ACA">
        <w:rPr>
          <w:rFonts w:ascii="Arial" w:hAnsi="Arial" w:cs="Times New Roman"/>
          <w:sz w:val="22"/>
          <w:szCs w:val="22"/>
        </w:rPr>
        <w:t xml:space="preserve"> A travers le « </w:t>
      </w:r>
      <w:proofErr w:type="spellStart"/>
      <w:r w:rsidRPr="00666ACA">
        <w:rPr>
          <w:rFonts w:ascii="Arial" w:hAnsi="Arial" w:cs="Times New Roman"/>
          <w:sz w:val="22"/>
          <w:szCs w:val="22"/>
        </w:rPr>
        <w:t>tagging</w:t>
      </w:r>
      <w:proofErr w:type="spellEnd"/>
      <w:r w:rsidRPr="00666ACA">
        <w:rPr>
          <w:rFonts w:ascii="Arial" w:hAnsi="Arial" w:cs="Times New Roman"/>
          <w:sz w:val="22"/>
          <w:szCs w:val="22"/>
        </w:rPr>
        <w:t xml:space="preserve"> sémantique », la navigation par facette, les atlas numériques, la présente </w:t>
      </w:r>
      <w:r w:rsidR="004D0718" w:rsidRPr="00666ACA">
        <w:rPr>
          <w:rFonts w:ascii="Arial" w:hAnsi="Arial" w:cs="Times New Roman"/>
          <w:sz w:val="22"/>
          <w:szCs w:val="22"/>
        </w:rPr>
        <w:t>communication</w:t>
      </w:r>
      <w:r w:rsidRPr="00666ACA">
        <w:rPr>
          <w:rFonts w:ascii="Arial" w:hAnsi="Arial" w:cs="Times New Roman"/>
          <w:sz w:val="22"/>
          <w:szCs w:val="22"/>
        </w:rPr>
        <w:t xml:space="preserve"> vise à analyser le potentiel heuristique de </w:t>
      </w:r>
      <w:r w:rsidR="004D0718" w:rsidRPr="00666ACA">
        <w:rPr>
          <w:rFonts w:ascii="Arial" w:hAnsi="Arial" w:cs="Times New Roman"/>
          <w:sz w:val="22"/>
          <w:szCs w:val="22"/>
        </w:rPr>
        <w:t xml:space="preserve">la </w:t>
      </w:r>
      <w:r w:rsidRPr="00666ACA">
        <w:rPr>
          <w:rFonts w:ascii="Arial" w:hAnsi="Arial" w:cs="Times New Roman"/>
          <w:sz w:val="22"/>
          <w:szCs w:val="22"/>
        </w:rPr>
        <w:t>visualisation de d</w:t>
      </w:r>
      <w:r w:rsidR="004D0718" w:rsidRPr="00666ACA">
        <w:rPr>
          <w:rFonts w:ascii="Arial" w:hAnsi="Arial" w:cs="Times New Roman"/>
          <w:sz w:val="22"/>
          <w:szCs w:val="22"/>
        </w:rPr>
        <w:t>onnées au sein d'une collection spécifique d’art public.</w:t>
      </w:r>
    </w:p>
    <w:p w:rsidR="007B0B56" w:rsidRPr="00666ACA" w:rsidRDefault="007B0B56" w:rsidP="007B0B56">
      <w:pPr>
        <w:widowControl w:val="0"/>
        <w:autoSpaceDE w:val="0"/>
        <w:autoSpaceDN w:val="0"/>
        <w:adjustRightInd w:val="0"/>
        <w:rPr>
          <w:rFonts w:ascii="Arial" w:hAnsi="Arial" w:cs="Times New Roman"/>
          <w:b/>
          <w:sz w:val="22"/>
          <w:szCs w:val="22"/>
        </w:rPr>
      </w:pPr>
    </w:p>
    <w:p w:rsidR="007B0B56" w:rsidRPr="00666ACA" w:rsidRDefault="007B0B56" w:rsidP="007B0B56">
      <w:pPr>
        <w:widowControl w:val="0"/>
        <w:autoSpaceDE w:val="0"/>
        <w:autoSpaceDN w:val="0"/>
        <w:adjustRightInd w:val="0"/>
        <w:rPr>
          <w:rFonts w:ascii="Arial" w:hAnsi="Arial" w:cs="Times New Roman"/>
          <w:b/>
          <w:sz w:val="22"/>
          <w:szCs w:val="22"/>
        </w:rPr>
      </w:pPr>
    </w:p>
    <w:p w:rsidR="007B0B56" w:rsidRPr="00666ACA" w:rsidRDefault="007B0B56" w:rsidP="007B0B56">
      <w:pPr>
        <w:widowControl w:val="0"/>
        <w:autoSpaceDE w:val="0"/>
        <w:autoSpaceDN w:val="0"/>
        <w:adjustRightInd w:val="0"/>
        <w:rPr>
          <w:rFonts w:ascii="Arial" w:hAnsi="Arial" w:cs="Times New Roman"/>
          <w:b/>
          <w:sz w:val="22"/>
          <w:szCs w:val="22"/>
        </w:rPr>
      </w:pPr>
      <w:r w:rsidRPr="00666ACA">
        <w:rPr>
          <w:rFonts w:ascii="Arial" w:hAnsi="Arial" w:cs="Times New Roman"/>
          <w:b/>
          <w:sz w:val="22"/>
          <w:szCs w:val="22"/>
        </w:rPr>
        <w:t>4. résultats</w:t>
      </w:r>
    </w:p>
    <w:p w:rsidR="004D0718" w:rsidRPr="00666ACA" w:rsidRDefault="004D0718" w:rsidP="007B0B56">
      <w:pPr>
        <w:widowControl w:val="0"/>
        <w:autoSpaceDE w:val="0"/>
        <w:autoSpaceDN w:val="0"/>
        <w:adjustRightInd w:val="0"/>
        <w:rPr>
          <w:rFonts w:ascii="Arial" w:hAnsi="Arial" w:cs="Times New Roman"/>
          <w:b/>
          <w:sz w:val="22"/>
          <w:szCs w:val="22"/>
        </w:rPr>
      </w:pPr>
    </w:p>
    <w:p w:rsidR="00830E4D" w:rsidRDefault="004D0718" w:rsidP="00666ACA">
      <w:pPr>
        <w:widowControl w:val="0"/>
        <w:autoSpaceDE w:val="0"/>
        <w:autoSpaceDN w:val="0"/>
        <w:adjustRightInd w:val="0"/>
        <w:jc w:val="both"/>
        <w:rPr>
          <w:rFonts w:ascii="Arial" w:hAnsi="Arial" w:cs="Times New Roman"/>
          <w:sz w:val="22"/>
          <w:szCs w:val="22"/>
        </w:rPr>
      </w:pPr>
      <w:r w:rsidRPr="00666ACA">
        <w:rPr>
          <w:rFonts w:ascii="Arial" w:hAnsi="Arial" w:cs="Times New Roman"/>
          <w:sz w:val="22"/>
          <w:szCs w:val="22"/>
        </w:rPr>
        <w:t>Le projet « </w:t>
      </w:r>
      <w:proofErr w:type="spellStart"/>
      <w:r w:rsidRPr="00666ACA">
        <w:rPr>
          <w:rFonts w:ascii="Arial" w:hAnsi="Arial" w:cs="Times New Roman"/>
          <w:sz w:val="22"/>
          <w:szCs w:val="22"/>
        </w:rPr>
        <w:t>Atlasmuseum</w:t>
      </w:r>
      <w:proofErr w:type="spellEnd"/>
      <w:r w:rsidRPr="00666ACA">
        <w:rPr>
          <w:rFonts w:ascii="Arial" w:hAnsi="Arial" w:cs="Times New Roman"/>
          <w:sz w:val="22"/>
          <w:szCs w:val="22"/>
        </w:rPr>
        <w:t xml:space="preserve">/ collection Commandes publiques et 1% artistique» développés en collaboration avec la DGCA du Ministère de la Culture consiste à numériser et rendre accessible au public le plus large sous la forme d’un site participatif (site </w:t>
      </w:r>
      <w:proofErr w:type="spellStart"/>
      <w:r w:rsidRPr="00666ACA">
        <w:rPr>
          <w:rFonts w:ascii="Arial" w:hAnsi="Arial" w:cs="Times New Roman"/>
          <w:sz w:val="22"/>
          <w:szCs w:val="22"/>
        </w:rPr>
        <w:t>Wiki</w:t>
      </w:r>
      <w:proofErr w:type="spellEnd"/>
      <w:r w:rsidRPr="00666ACA">
        <w:rPr>
          <w:rFonts w:ascii="Arial" w:hAnsi="Arial" w:cs="Times New Roman"/>
          <w:sz w:val="22"/>
          <w:szCs w:val="22"/>
        </w:rPr>
        <w:t>), une sélection de 1000 œuvres d’art public en France.</w:t>
      </w:r>
      <w:r w:rsidR="00830E4D">
        <w:rPr>
          <w:rFonts w:ascii="Arial" w:hAnsi="Arial" w:cs="Times New Roman"/>
          <w:sz w:val="22"/>
          <w:szCs w:val="22"/>
        </w:rPr>
        <w:t xml:space="preserve"> Une première collection (celle de la Région Pays de la Loire) est actuellement en cours de constitution en ligne.</w:t>
      </w:r>
    </w:p>
    <w:p w:rsidR="004D0718" w:rsidRPr="00666ACA" w:rsidRDefault="004D0718" w:rsidP="00666ACA">
      <w:pPr>
        <w:widowControl w:val="0"/>
        <w:autoSpaceDE w:val="0"/>
        <w:autoSpaceDN w:val="0"/>
        <w:adjustRightInd w:val="0"/>
        <w:jc w:val="both"/>
        <w:rPr>
          <w:rFonts w:ascii="Arial" w:hAnsi="Arial" w:cs="Times New Roman"/>
          <w:sz w:val="22"/>
          <w:szCs w:val="22"/>
        </w:rPr>
      </w:pPr>
    </w:p>
    <w:p w:rsidR="004D0718" w:rsidRPr="00666ACA" w:rsidRDefault="004D0718" w:rsidP="00666ACA">
      <w:pPr>
        <w:widowControl w:val="0"/>
        <w:autoSpaceDE w:val="0"/>
        <w:autoSpaceDN w:val="0"/>
        <w:adjustRightInd w:val="0"/>
        <w:jc w:val="both"/>
        <w:rPr>
          <w:rFonts w:ascii="Arial" w:hAnsi="Arial" w:cs="Times New Roman"/>
          <w:sz w:val="22"/>
          <w:szCs w:val="22"/>
        </w:rPr>
      </w:pPr>
      <w:r w:rsidRPr="00666ACA">
        <w:rPr>
          <w:rFonts w:ascii="Arial" w:hAnsi="Arial" w:cs="Times New Roman"/>
          <w:sz w:val="22"/>
          <w:szCs w:val="22"/>
        </w:rPr>
        <w:t xml:space="preserve">Le site </w:t>
      </w:r>
      <w:proofErr w:type="spellStart"/>
      <w:r w:rsidRPr="00666ACA">
        <w:rPr>
          <w:rFonts w:ascii="Arial" w:hAnsi="Arial" w:cs="Times New Roman"/>
          <w:sz w:val="22"/>
          <w:szCs w:val="22"/>
        </w:rPr>
        <w:t>Atlasmuseum</w:t>
      </w:r>
      <w:proofErr w:type="spellEnd"/>
      <w:r w:rsidRPr="00666ACA">
        <w:rPr>
          <w:rFonts w:ascii="Arial" w:hAnsi="Arial" w:cs="Times New Roman"/>
          <w:sz w:val="22"/>
          <w:szCs w:val="22"/>
        </w:rPr>
        <w:t xml:space="preserve"> </w:t>
      </w:r>
      <w:r w:rsidR="00666ACA" w:rsidRPr="00666ACA">
        <w:rPr>
          <w:rFonts w:ascii="Arial" w:hAnsi="Arial" w:cs="Times New Roman"/>
          <w:sz w:val="22"/>
          <w:szCs w:val="22"/>
        </w:rPr>
        <w:t xml:space="preserve">(wiki.atlasmuseum.org) </w:t>
      </w:r>
      <w:r w:rsidRPr="00666ACA">
        <w:rPr>
          <w:rFonts w:ascii="Arial" w:hAnsi="Arial" w:cs="Times New Roman"/>
          <w:sz w:val="22"/>
          <w:szCs w:val="22"/>
        </w:rPr>
        <w:t>consiste en une cartographie des œuvres et une base de données des notices d’œuvres.</w:t>
      </w:r>
      <w:r w:rsidR="00830E4D">
        <w:rPr>
          <w:rFonts w:ascii="Arial" w:hAnsi="Arial" w:cs="Times New Roman"/>
          <w:sz w:val="22"/>
          <w:szCs w:val="22"/>
        </w:rPr>
        <w:t xml:space="preserve"> </w:t>
      </w:r>
      <w:r w:rsidRPr="00666ACA">
        <w:rPr>
          <w:rFonts w:ascii="Arial" w:hAnsi="Arial" w:cs="Times New Roman"/>
          <w:sz w:val="22"/>
          <w:szCs w:val="22"/>
        </w:rPr>
        <w:t xml:space="preserve">Plus généralement, </w:t>
      </w:r>
      <w:proofErr w:type="spellStart"/>
      <w:r w:rsidRPr="00666ACA">
        <w:rPr>
          <w:rFonts w:ascii="Arial" w:hAnsi="Arial" w:cs="Times New Roman"/>
          <w:sz w:val="22"/>
          <w:szCs w:val="22"/>
        </w:rPr>
        <w:t>Atlasmuseum</w:t>
      </w:r>
      <w:proofErr w:type="spellEnd"/>
      <w:r w:rsidRPr="00666ACA">
        <w:rPr>
          <w:rFonts w:ascii="Arial" w:hAnsi="Arial" w:cs="Times New Roman"/>
          <w:sz w:val="22"/>
          <w:szCs w:val="22"/>
        </w:rPr>
        <w:t xml:space="preserve"> </w:t>
      </w:r>
      <w:r w:rsidR="00666ACA" w:rsidRPr="00666ACA">
        <w:rPr>
          <w:rFonts w:ascii="Arial" w:hAnsi="Arial" w:cs="Times New Roman"/>
          <w:sz w:val="22"/>
          <w:szCs w:val="22"/>
        </w:rPr>
        <w:t>vise à devenir</w:t>
      </w:r>
      <w:r w:rsidRPr="00666ACA">
        <w:rPr>
          <w:rFonts w:ascii="Arial" w:hAnsi="Arial" w:cs="Times New Roman"/>
          <w:sz w:val="22"/>
          <w:szCs w:val="22"/>
        </w:rPr>
        <w:t xml:space="preserve"> une plateforme de collaboration entre commissaires, artistes, développeurs, conservateurs, historiens d'art, professionnels de la documentation et de l’archivage, visant le développement de différents outils de «récolement » et de visualisation de l’art public.</w:t>
      </w:r>
      <w:r w:rsidR="00D428D4">
        <w:rPr>
          <w:rFonts w:ascii="Arial" w:hAnsi="Arial" w:cs="Times New Roman"/>
          <w:sz w:val="22"/>
          <w:szCs w:val="22"/>
        </w:rPr>
        <w:t xml:space="preserve"> </w:t>
      </w:r>
      <w:proofErr w:type="spellStart"/>
      <w:r w:rsidRPr="00666ACA">
        <w:rPr>
          <w:rFonts w:ascii="Arial" w:hAnsi="Arial" w:cs="Times New Roman"/>
          <w:sz w:val="22"/>
          <w:szCs w:val="22"/>
        </w:rPr>
        <w:t>Atlasmuseum</w:t>
      </w:r>
      <w:proofErr w:type="spellEnd"/>
      <w:r w:rsidRPr="00666ACA">
        <w:rPr>
          <w:rFonts w:ascii="Arial" w:hAnsi="Arial" w:cs="Times New Roman"/>
          <w:sz w:val="22"/>
          <w:szCs w:val="22"/>
        </w:rPr>
        <w:t xml:space="preserve"> est un site construit avec le logiciel </w:t>
      </w:r>
      <w:proofErr w:type="spellStart"/>
      <w:r w:rsidRPr="00666ACA">
        <w:rPr>
          <w:rFonts w:ascii="Arial" w:hAnsi="Arial" w:cs="Times New Roman"/>
          <w:sz w:val="22"/>
          <w:szCs w:val="22"/>
        </w:rPr>
        <w:t>Mediawiki</w:t>
      </w:r>
      <w:proofErr w:type="spellEnd"/>
      <w:r w:rsidRPr="00666ACA">
        <w:rPr>
          <w:rFonts w:ascii="Arial" w:hAnsi="Arial" w:cs="Times New Roman"/>
          <w:sz w:val="22"/>
          <w:szCs w:val="22"/>
        </w:rPr>
        <w:t xml:space="preserve">, le même logiciel sur lequel repose l’encyclopédie </w:t>
      </w:r>
      <w:proofErr w:type="spellStart"/>
      <w:r w:rsidRPr="00666ACA">
        <w:rPr>
          <w:rFonts w:ascii="Arial" w:hAnsi="Arial" w:cs="Times New Roman"/>
          <w:sz w:val="22"/>
          <w:szCs w:val="22"/>
        </w:rPr>
        <w:t>Wikipédia</w:t>
      </w:r>
      <w:proofErr w:type="spellEnd"/>
      <w:r w:rsidRPr="00666ACA">
        <w:rPr>
          <w:rFonts w:ascii="Arial" w:hAnsi="Arial" w:cs="Times New Roman"/>
          <w:sz w:val="22"/>
          <w:szCs w:val="22"/>
        </w:rPr>
        <w:t xml:space="preserve">, qui en gère tous les aspects. Le contenu d'un </w:t>
      </w:r>
      <w:proofErr w:type="spellStart"/>
      <w:r w:rsidRPr="00666ACA">
        <w:rPr>
          <w:rFonts w:ascii="Arial" w:hAnsi="Arial" w:cs="Times New Roman"/>
          <w:sz w:val="22"/>
          <w:szCs w:val="22"/>
        </w:rPr>
        <w:t>wiki</w:t>
      </w:r>
      <w:proofErr w:type="spellEnd"/>
      <w:r w:rsidRPr="00666ACA">
        <w:rPr>
          <w:rFonts w:ascii="Arial" w:hAnsi="Arial" w:cs="Times New Roman"/>
          <w:sz w:val="22"/>
          <w:szCs w:val="22"/>
        </w:rPr>
        <w:t xml:space="preserve"> est par principe </w:t>
      </w:r>
      <w:r w:rsidRPr="00666ACA">
        <w:rPr>
          <w:rFonts w:ascii="Arial" w:hAnsi="Arial" w:cs="Times New Roman"/>
          <w:i/>
          <w:iCs/>
          <w:sz w:val="22"/>
          <w:szCs w:val="22"/>
        </w:rPr>
        <w:t>ouvert</w:t>
      </w:r>
      <w:r w:rsidRPr="00666ACA">
        <w:rPr>
          <w:rFonts w:ascii="Arial" w:hAnsi="Arial" w:cs="Times New Roman"/>
          <w:sz w:val="22"/>
          <w:szCs w:val="22"/>
        </w:rPr>
        <w:t xml:space="preserve">, c'est-à-dire que chacun peut participer, collaborer, dans une démarche collective. Chaque participant est libre de créer ou modifier un article, chaque changement apparaît automatiquement sur la page du site. La modification est en même temps enregistrée sur une page d'historique, permettant à tout moment de revenir à une ancienne version de l'article. Ce système permet le contrôle </w:t>
      </w:r>
      <w:r w:rsidRPr="00666ACA">
        <w:rPr>
          <w:rFonts w:ascii="Arial" w:hAnsi="Arial" w:cs="Times New Roman"/>
          <w:i/>
          <w:iCs/>
          <w:sz w:val="22"/>
          <w:szCs w:val="22"/>
        </w:rPr>
        <w:t>a posteriori</w:t>
      </w:r>
      <w:r w:rsidRPr="00666ACA">
        <w:rPr>
          <w:rFonts w:ascii="Arial" w:hAnsi="Arial" w:cs="Times New Roman"/>
          <w:sz w:val="22"/>
          <w:szCs w:val="22"/>
        </w:rPr>
        <w:t xml:space="preserve"> des contributions. </w:t>
      </w:r>
    </w:p>
    <w:p w:rsidR="00D23BC5" w:rsidRPr="00666ACA" w:rsidRDefault="00D23BC5" w:rsidP="007B0B56">
      <w:pPr>
        <w:widowControl w:val="0"/>
        <w:autoSpaceDE w:val="0"/>
        <w:autoSpaceDN w:val="0"/>
        <w:adjustRightInd w:val="0"/>
        <w:rPr>
          <w:rFonts w:ascii="Arial" w:hAnsi="Arial" w:cs="Times New Roman"/>
          <w:b/>
          <w:sz w:val="22"/>
          <w:szCs w:val="22"/>
        </w:rPr>
      </w:pPr>
    </w:p>
    <w:p w:rsidR="007B0B56" w:rsidRPr="00666ACA" w:rsidRDefault="007B0B56" w:rsidP="007B0B56">
      <w:pPr>
        <w:widowControl w:val="0"/>
        <w:autoSpaceDE w:val="0"/>
        <w:autoSpaceDN w:val="0"/>
        <w:adjustRightInd w:val="0"/>
        <w:rPr>
          <w:rFonts w:ascii="Arial" w:hAnsi="Arial" w:cs="Times New Roman"/>
          <w:b/>
          <w:sz w:val="22"/>
          <w:szCs w:val="22"/>
        </w:rPr>
      </w:pPr>
    </w:p>
    <w:p w:rsidR="004E6ED6" w:rsidRPr="00666ACA" w:rsidRDefault="007B0B56" w:rsidP="007B0B56">
      <w:pPr>
        <w:widowControl w:val="0"/>
        <w:autoSpaceDE w:val="0"/>
        <w:autoSpaceDN w:val="0"/>
        <w:adjustRightInd w:val="0"/>
        <w:rPr>
          <w:rFonts w:ascii="Arial" w:hAnsi="Arial" w:cs="Times New Roman"/>
          <w:b/>
          <w:sz w:val="22"/>
          <w:szCs w:val="22"/>
        </w:rPr>
      </w:pPr>
      <w:r w:rsidRPr="00666ACA">
        <w:rPr>
          <w:rFonts w:ascii="Arial" w:hAnsi="Arial" w:cs="Times New Roman"/>
          <w:b/>
          <w:sz w:val="22"/>
          <w:szCs w:val="22"/>
        </w:rPr>
        <w:t>5. éléments bibliographiques</w:t>
      </w:r>
    </w:p>
    <w:p w:rsidR="004D0718" w:rsidRPr="00666ACA" w:rsidRDefault="004D0718" w:rsidP="007B0B56">
      <w:pPr>
        <w:widowControl w:val="0"/>
        <w:autoSpaceDE w:val="0"/>
        <w:autoSpaceDN w:val="0"/>
        <w:adjustRightInd w:val="0"/>
        <w:rPr>
          <w:rFonts w:ascii="Arial" w:hAnsi="Arial" w:cs="Times New Roman"/>
          <w:b/>
          <w:sz w:val="22"/>
          <w:szCs w:val="22"/>
        </w:rPr>
      </w:pPr>
    </w:p>
    <w:p w:rsidR="00CF012F" w:rsidRDefault="004D0718" w:rsidP="004D0718">
      <w:pPr>
        <w:widowControl w:val="0"/>
        <w:autoSpaceDE w:val="0"/>
        <w:autoSpaceDN w:val="0"/>
        <w:adjustRightInd w:val="0"/>
        <w:rPr>
          <w:rFonts w:ascii="Arial" w:hAnsi="Arial" w:cs="Times New Roman"/>
          <w:sz w:val="22"/>
          <w:szCs w:val="22"/>
        </w:rPr>
      </w:pPr>
      <w:r w:rsidRPr="00666ACA">
        <w:rPr>
          <w:rFonts w:ascii="Arial" w:hAnsi="Arial" w:cs="Times New Roman"/>
          <w:i/>
          <w:sz w:val="22"/>
          <w:szCs w:val="22"/>
        </w:rPr>
        <w:t>L’Art à ciel ouvert, Commandes publiques en France de 1983 – 2007</w:t>
      </w:r>
      <w:r w:rsidRPr="00666ACA">
        <w:rPr>
          <w:rFonts w:ascii="Arial" w:hAnsi="Arial" w:cs="Times New Roman"/>
          <w:sz w:val="22"/>
          <w:szCs w:val="22"/>
        </w:rPr>
        <w:t>, La création contemporaine, sous la direction de Caroline Cros et Laurent Le Bon, 271 pages, Editions Flammarion, Paris, 2008, ISBN: 9782081202771</w:t>
      </w:r>
    </w:p>
    <w:p w:rsidR="004D0718" w:rsidRPr="00666ACA" w:rsidRDefault="004D0718" w:rsidP="004D0718">
      <w:pPr>
        <w:widowControl w:val="0"/>
        <w:autoSpaceDE w:val="0"/>
        <w:autoSpaceDN w:val="0"/>
        <w:adjustRightInd w:val="0"/>
        <w:rPr>
          <w:rFonts w:ascii="Arial" w:hAnsi="Arial" w:cs="Times New Roman"/>
          <w:sz w:val="22"/>
          <w:szCs w:val="22"/>
        </w:rPr>
      </w:pPr>
    </w:p>
    <w:p w:rsidR="004D0718" w:rsidRPr="00666ACA" w:rsidRDefault="004D0718" w:rsidP="007B0B56">
      <w:pPr>
        <w:widowControl w:val="0"/>
        <w:autoSpaceDE w:val="0"/>
        <w:autoSpaceDN w:val="0"/>
        <w:adjustRightInd w:val="0"/>
        <w:rPr>
          <w:rFonts w:ascii="Arial" w:hAnsi="Arial" w:cs="Times New Roman"/>
          <w:sz w:val="22"/>
          <w:szCs w:val="22"/>
        </w:rPr>
      </w:pPr>
      <w:r w:rsidRPr="00666ACA">
        <w:rPr>
          <w:rFonts w:ascii="Arial" w:hAnsi="Arial" w:cs="Times New Roman"/>
          <w:i/>
          <w:sz w:val="22"/>
          <w:szCs w:val="22"/>
        </w:rPr>
        <w:t>Cent 1%,</w:t>
      </w:r>
      <w:r w:rsidRPr="00666ACA">
        <w:rPr>
          <w:rFonts w:ascii="Arial" w:hAnsi="Arial" w:cs="Times New Roman"/>
          <w:sz w:val="22"/>
          <w:szCs w:val="22"/>
        </w:rPr>
        <w:t xml:space="preserve"> sous la direction de Dominique Aris et Cristina </w:t>
      </w:r>
      <w:proofErr w:type="spellStart"/>
      <w:r w:rsidRPr="00666ACA">
        <w:rPr>
          <w:rFonts w:ascii="Arial" w:hAnsi="Arial" w:cs="Times New Roman"/>
          <w:sz w:val="22"/>
          <w:szCs w:val="22"/>
        </w:rPr>
        <w:t>Marchi</w:t>
      </w:r>
      <w:proofErr w:type="spellEnd"/>
      <w:r w:rsidRPr="00666ACA">
        <w:rPr>
          <w:rFonts w:ascii="Arial" w:hAnsi="Arial" w:cs="Times New Roman"/>
          <w:sz w:val="22"/>
          <w:szCs w:val="22"/>
        </w:rPr>
        <w:t>, Département du soutien à la création, Direction générale de la création artistique, Ministère de la Culture et de la Communication, Editions du Patrimoine, Paris, 2012, ISBN: 9782757701836</w:t>
      </w:r>
    </w:p>
    <w:p w:rsidR="00CF012F" w:rsidRPr="00666ACA" w:rsidRDefault="00CF012F" w:rsidP="00CF012F">
      <w:pPr>
        <w:widowControl w:val="0"/>
        <w:autoSpaceDE w:val="0"/>
        <w:autoSpaceDN w:val="0"/>
        <w:adjustRightInd w:val="0"/>
        <w:rPr>
          <w:rFonts w:ascii="Arial" w:hAnsi="Arial" w:cs="&amp;¶%òÔˇø¨hÕ"/>
          <w:sz w:val="22"/>
          <w:szCs w:val="30"/>
        </w:rPr>
      </w:pPr>
    </w:p>
    <w:p w:rsidR="00BF05FD" w:rsidRPr="00666ACA" w:rsidRDefault="00BF05FD" w:rsidP="00BF05FD">
      <w:pPr>
        <w:rPr>
          <w:rFonts w:ascii="Arial" w:hAnsi="Arial"/>
          <w:sz w:val="22"/>
          <w:lang w:eastAsia="fr-FR"/>
        </w:rPr>
      </w:pPr>
      <w:r w:rsidRPr="00666ACA">
        <w:rPr>
          <w:rFonts w:ascii="Arial" w:hAnsi="Arial"/>
          <w:i/>
          <w:sz w:val="22"/>
          <w:lang w:eastAsia="fr-FR"/>
        </w:rPr>
        <w:t>Brayer, Marie-Ange. Cartographies</w:t>
      </w:r>
      <w:r w:rsidRPr="00666ACA">
        <w:rPr>
          <w:rFonts w:ascii="Arial" w:hAnsi="Arial"/>
          <w:sz w:val="22"/>
          <w:lang w:eastAsia="fr-FR"/>
        </w:rPr>
        <w:t>, Paris: Réunion des Musées Nationaux, 1996, Acte du colloque à l'Académie de France à Rome.</w:t>
      </w:r>
    </w:p>
    <w:p w:rsidR="00BF05FD" w:rsidRPr="00666ACA" w:rsidRDefault="00BF05FD" w:rsidP="00BF05FD">
      <w:pPr>
        <w:rPr>
          <w:rFonts w:ascii="Arial" w:hAnsi="Arial"/>
          <w:sz w:val="22"/>
          <w:lang w:eastAsia="fr-FR"/>
        </w:rPr>
      </w:pPr>
    </w:p>
    <w:p w:rsidR="00830E4D" w:rsidRDefault="00BF05FD" w:rsidP="00BF05FD">
      <w:pPr>
        <w:rPr>
          <w:rFonts w:ascii="Arial" w:hAnsi="Arial"/>
          <w:sz w:val="22"/>
          <w:szCs w:val="16"/>
          <w:lang w:eastAsia="fr-FR"/>
        </w:rPr>
      </w:pPr>
      <w:proofErr w:type="spellStart"/>
      <w:r w:rsidRPr="00666ACA">
        <w:rPr>
          <w:rFonts w:ascii="Arial" w:hAnsi="Arial"/>
          <w:sz w:val="22"/>
          <w:szCs w:val="22"/>
        </w:rPr>
        <w:t>Buci-Glucksmann</w:t>
      </w:r>
      <w:proofErr w:type="spellEnd"/>
      <w:r w:rsidRPr="00666ACA">
        <w:rPr>
          <w:rFonts w:ascii="Arial" w:hAnsi="Arial"/>
          <w:sz w:val="22"/>
          <w:szCs w:val="22"/>
        </w:rPr>
        <w:t xml:space="preserve">, Christine. </w:t>
      </w:r>
      <w:r w:rsidRPr="00666ACA">
        <w:rPr>
          <w:rFonts w:ascii="Arial" w:hAnsi="Arial"/>
          <w:i/>
          <w:sz w:val="22"/>
          <w:szCs w:val="22"/>
        </w:rPr>
        <w:t>L'</w:t>
      </w:r>
      <w:proofErr w:type="spellStart"/>
      <w:r w:rsidRPr="00666ACA">
        <w:rPr>
          <w:rFonts w:ascii="Arial" w:hAnsi="Arial"/>
          <w:i/>
          <w:sz w:val="22"/>
          <w:szCs w:val="22"/>
        </w:rPr>
        <w:t>oeil</w:t>
      </w:r>
      <w:proofErr w:type="spellEnd"/>
      <w:r w:rsidRPr="00666ACA">
        <w:rPr>
          <w:rFonts w:ascii="Arial" w:hAnsi="Arial"/>
          <w:i/>
          <w:sz w:val="22"/>
          <w:szCs w:val="22"/>
        </w:rPr>
        <w:t xml:space="preserve"> cartographique de l'art</w:t>
      </w:r>
      <w:r w:rsidRPr="00666ACA">
        <w:rPr>
          <w:rFonts w:ascii="Arial" w:hAnsi="Arial"/>
          <w:sz w:val="22"/>
          <w:szCs w:val="22"/>
        </w:rPr>
        <w:t xml:space="preserve">. Ed. Galilée, 1996, 192 p, </w:t>
      </w:r>
      <w:r w:rsidRPr="00666ACA">
        <w:rPr>
          <w:rFonts w:ascii="Arial" w:hAnsi="Arial"/>
          <w:sz w:val="22"/>
          <w:szCs w:val="16"/>
          <w:lang w:eastAsia="fr-FR"/>
        </w:rPr>
        <w:t>ISBN : 9782718604671</w:t>
      </w:r>
    </w:p>
    <w:p w:rsidR="00BF05FD" w:rsidRPr="00666ACA" w:rsidRDefault="00BF05FD" w:rsidP="00BF05FD">
      <w:pPr>
        <w:rPr>
          <w:rFonts w:ascii="Arial" w:hAnsi="Arial"/>
          <w:sz w:val="22"/>
          <w:szCs w:val="16"/>
          <w:lang w:eastAsia="fr-FR"/>
        </w:rPr>
      </w:pPr>
    </w:p>
    <w:p w:rsidR="00BF05FD" w:rsidRPr="00666ACA" w:rsidRDefault="00BF05FD" w:rsidP="00BF05FD">
      <w:pPr>
        <w:rPr>
          <w:rStyle w:val="apple-style-span"/>
        </w:rPr>
      </w:pPr>
      <w:r w:rsidRPr="00666ACA">
        <w:rPr>
          <w:rStyle w:val="apple-style-span"/>
          <w:rFonts w:ascii="Arial" w:hAnsi="Arial"/>
          <w:i/>
          <w:sz w:val="22"/>
          <w:szCs w:val="17"/>
        </w:rPr>
        <w:t xml:space="preserve">Tiberghien, Gilles A. Finis </w:t>
      </w:r>
      <w:proofErr w:type="spellStart"/>
      <w:r w:rsidRPr="00666ACA">
        <w:rPr>
          <w:rStyle w:val="apple-style-span"/>
          <w:rFonts w:ascii="Arial" w:hAnsi="Arial"/>
          <w:i/>
          <w:sz w:val="22"/>
          <w:szCs w:val="17"/>
        </w:rPr>
        <w:t>Terrae</w:t>
      </w:r>
      <w:proofErr w:type="spellEnd"/>
      <w:r w:rsidRPr="00666ACA">
        <w:rPr>
          <w:rStyle w:val="apple-style-span"/>
          <w:rFonts w:ascii="Arial" w:hAnsi="Arial"/>
          <w:i/>
          <w:sz w:val="22"/>
          <w:szCs w:val="17"/>
        </w:rPr>
        <w:t> : Imaginaires et imaginations cartographiques</w:t>
      </w:r>
      <w:r w:rsidRPr="00666ACA">
        <w:rPr>
          <w:rStyle w:val="apple-style-span"/>
          <w:rFonts w:ascii="Arial" w:hAnsi="Arial"/>
          <w:sz w:val="22"/>
          <w:szCs w:val="17"/>
        </w:rPr>
        <w:t>,</w:t>
      </w:r>
      <w:r w:rsidRPr="00666ACA">
        <w:rPr>
          <w:rStyle w:val="apple-converted-space"/>
          <w:rFonts w:ascii="Arial" w:hAnsi="Arial"/>
          <w:sz w:val="22"/>
          <w:szCs w:val="17"/>
        </w:rPr>
        <w:t> </w:t>
      </w:r>
      <w:hyperlink r:id="rId9" w:history="1">
        <w:r w:rsidRPr="00666ACA">
          <w:rPr>
            <w:rStyle w:val="Lienhypertexte"/>
            <w:rFonts w:ascii="Arial" w:hAnsi="Arial"/>
            <w:color w:val="auto"/>
            <w:sz w:val="22"/>
            <w:szCs w:val="17"/>
            <w:u w:val="none"/>
          </w:rPr>
          <w:t>Bayard</w:t>
        </w:r>
      </w:hyperlink>
      <w:r w:rsidRPr="00666ACA">
        <w:rPr>
          <w:rStyle w:val="apple-style-span"/>
          <w:rFonts w:ascii="Arial" w:hAnsi="Arial"/>
          <w:sz w:val="22"/>
          <w:szCs w:val="17"/>
        </w:rPr>
        <w:t>, 2007</w:t>
      </w:r>
    </w:p>
    <w:p w:rsidR="00BF05FD" w:rsidRPr="00666ACA" w:rsidRDefault="00BF05FD" w:rsidP="00BF05FD">
      <w:pPr>
        <w:rPr>
          <w:rFonts w:ascii="Arial" w:hAnsi="Arial"/>
          <w:sz w:val="22"/>
          <w:lang w:eastAsia="fr-FR"/>
        </w:rPr>
      </w:pPr>
    </w:p>
    <w:p w:rsidR="00BF05FD" w:rsidRPr="00666ACA" w:rsidRDefault="008D58DE" w:rsidP="00BF05FD">
      <w:pPr>
        <w:rPr>
          <w:rFonts w:ascii="Arial" w:hAnsi="Arial"/>
          <w:sz w:val="22"/>
          <w:szCs w:val="21"/>
        </w:rPr>
      </w:pPr>
      <w:hyperlink r:id="rId10" w:history="1">
        <w:proofErr w:type="spellStart"/>
        <w:r w:rsidR="00BF05FD" w:rsidRPr="00666ACA">
          <w:rPr>
            <w:rStyle w:val="Lienhypertexte"/>
            <w:rFonts w:ascii="Arial" w:hAnsi="Arial"/>
            <w:color w:val="auto"/>
            <w:sz w:val="22"/>
            <w:szCs w:val="21"/>
            <w:u w:val="none"/>
          </w:rPr>
          <w:t>Didi-Huberman</w:t>
        </w:r>
        <w:proofErr w:type="spellEnd"/>
      </w:hyperlink>
      <w:r w:rsidR="00BF05FD" w:rsidRPr="00666ACA">
        <w:rPr>
          <w:rFonts w:ascii="Arial" w:hAnsi="Arial"/>
          <w:sz w:val="22"/>
          <w:szCs w:val="21"/>
        </w:rPr>
        <w:t>,</w:t>
      </w:r>
      <w:r w:rsidR="00BF05FD" w:rsidRPr="00666ACA">
        <w:rPr>
          <w:rStyle w:val="apple-converted-space"/>
          <w:rFonts w:ascii="Arial" w:hAnsi="Arial"/>
          <w:sz w:val="22"/>
          <w:szCs w:val="21"/>
        </w:rPr>
        <w:t xml:space="preserve"> Georges. </w:t>
      </w:r>
      <w:r w:rsidR="00BF05FD" w:rsidRPr="00666ACA">
        <w:rPr>
          <w:rStyle w:val="titre10"/>
          <w:rFonts w:ascii="Arial" w:hAnsi="Arial"/>
          <w:i/>
          <w:sz w:val="22"/>
          <w:szCs w:val="19"/>
        </w:rPr>
        <w:t>Atlas ou le gai savoir inquiet</w:t>
      </w:r>
      <w:r w:rsidR="00BF05FD" w:rsidRPr="00666ACA">
        <w:rPr>
          <w:rFonts w:ascii="Arial" w:hAnsi="Arial"/>
          <w:sz w:val="22"/>
          <w:szCs w:val="19"/>
        </w:rPr>
        <w:t xml:space="preserve">, </w:t>
      </w:r>
      <w:proofErr w:type="spellStart"/>
      <w:r w:rsidR="00BF05FD" w:rsidRPr="00666ACA">
        <w:rPr>
          <w:rStyle w:val="stitre"/>
          <w:rFonts w:ascii="Arial" w:hAnsi="Arial"/>
          <w:sz w:val="22"/>
          <w:szCs w:val="16"/>
        </w:rPr>
        <w:t>L'Œil</w:t>
      </w:r>
      <w:proofErr w:type="spellEnd"/>
      <w:r w:rsidR="00BF05FD" w:rsidRPr="00666ACA">
        <w:rPr>
          <w:rStyle w:val="stitre"/>
          <w:rFonts w:ascii="Arial" w:hAnsi="Arial"/>
          <w:sz w:val="22"/>
          <w:szCs w:val="16"/>
        </w:rPr>
        <w:t xml:space="preserve"> de l'histoire, </w:t>
      </w:r>
      <w:r w:rsidR="00BF05FD" w:rsidRPr="00666ACA">
        <w:rPr>
          <w:rFonts w:ascii="Arial" w:hAnsi="Arial"/>
          <w:sz w:val="22"/>
          <w:szCs w:val="17"/>
          <w:lang w:eastAsia="fr-FR"/>
        </w:rPr>
        <w:t xml:space="preserve">Ed. Minuit, </w:t>
      </w:r>
      <w:r w:rsidR="00BF05FD" w:rsidRPr="00666ACA">
        <w:rPr>
          <w:rFonts w:ascii="Arial" w:hAnsi="Arial"/>
          <w:sz w:val="22"/>
          <w:szCs w:val="13"/>
        </w:rPr>
        <w:t>2011</w:t>
      </w:r>
      <w:r w:rsidR="00BF05FD" w:rsidRPr="00666ACA">
        <w:rPr>
          <w:rStyle w:val="apple-converted-space"/>
          <w:rFonts w:ascii="Arial" w:hAnsi="Arial"/>
          <w:sz w:val="22"/>
          <w:szCs w:val="13"/>
        </w:rPr>
        <w:t xml:space="preserve">, </w:t>
      </w:r>
      <w:r w:rsidR="00BF05FD" w:rsidRPr="00666ACA">
        <w:rPr>
          <w:rFonts w:ascii="Arial" w:hAnsi="Arial"/>
          <w:sz w:val="22"/>
          <w:szCs w:val="13"/>
        </w:rPr>
        <w:t>384 p., ISBN : 9782707322005</w:t>
      </w:r>
    </w:p>
    <w:p w:rsidR="00BF05FD" w:rsidRPr="00666ACA" w:rsidRDefault="00BF05FD" w:rsidP="00BF05FD">
      <w:pPr>
        <w:rPr>
          <w:rFonts w:ascii="Arial" w:hAnsi="Arial"/>
          <w:sz w:val="22"/>
          <w:lang w:eastAsia="fr-FR"/>
        </w:rPr>
      </w:pPr>
    </w:p>
    <w:p w:rsidR="00BF05FD" w:rsidRPr="00666ACA" w:rsidRDefault="00BF05FD" w:rsidP="00BF05FD">
      <w:pPr>
        <w:rPr>
          <w:rFonts w:ascii="Arial" w:hAnsi="Arial"/>
          <w:sz w:val="22"/>
          <w:szCs w:val="20"/>
          <w:lang w:eastAsia="fr-FR"/>
        </w:rPr>
      </w:pPr>
      <w:r w:rsidRPr="00666ACA">
        <w:rPr>
          <w:rFonts w:ascii="Arial" w:hAnsi="Arial"/>
          <w:sz w:val="22"/>
          <w:lang w:eastAsia="fr-FR"/>
        </w:rPr>
        <w:t xml:space="preserve">Jacob, Christian. </w:t>
      </w:r>
      <w:r w:rsidRPr="00666ACA">
        <w:rPr>
          <w:rFonts w:ascii="Arial" w:hAnsi="Arial"/>
          <w:i/>
          <w:sz w:val="22"/>
          <w:lang w:eastAsia="fr-FR"/>
        </w:rPr>
        <w:t>L’Empire des cartes</w:t>
      </w:r>
      <w:r w:rsidRPr="00666ACA">
        <w:rPr>
          <w:rFonts w:ascii="Arial" w:hAnsi="Arial"/>
          <w:sz w:val="22"/>
          <w:lang w:eastAsia="fr-FR"/>
        </w:rPr>
        <w:t>, Paris, Albin Michel, 1992</w:t>
      </w:r>
    </w:p>
    <w:p w:rsidR="00BF05FD" w:rsidRPr="00666ACA" w:rsidRDefault="00BF05FD" w:rsidP="00BF05FD">
      <w:pPr>
        <w:rPr>
          <w:rFonts w:ascii="Arial" w:hAnsi="Arial"/>
          <w:sz w:val="22"/>
          <w:szCs w:val="20"/>
          <w:lang w:eastAsia="fr-FR"/>
        </w:rPr>
      </w:pPr>
    </w:p>
    <w:p w:rsidR="00BF05FD" w:rsidRPr="00666ACA" w:rsidRDefault="00BF05FD" w:rsidP="00BF05FD">
      <w:pPr>
        <w:rPr>
          <w:rFonts w:ascii="Arial" w:hAnsi="Arial"/>
          <w:sz w:val="22"/>
          <w:lang w:eastAsia="fr-FR"/>
        </w:rPr>
      </w:pPr>
      <w:r w:rsidRPr="00666ACA">
        <w:rPr>
          <w:rFonts w:ascii="Arial" w:hAnsi="Arial"/>
          <w:sz w:val="22"/>
          <w:lang w:eastAsia="fr-FR"/>
        </w:rPr>
        <w:t xml:space="preserve">Marin, Louis. </w:t>
      </w:r>
      <w:r w:rsidRPr="00666ACA">
        <w:rPr>
          <w:rFonts w:ascii="Arial" w:hAnsi="Arial"/>
          <w:i/>
          <w:sz w:val="22"/>
          <w:lang w:eastAsia="fr-FR"/>
        </w:rPr>
        <w:t>Les voies de la carte, Cartes et figures de la terre</w:t>
      </w:r>
      <w:r w:rsidRPr="00666ACA">
        <w:rPr>
          <w:rFonts w:ascii="Arial" w:hAnsi="Arial"/>
          <w:sz w:val="22"/>
          <w:lang w:eastAsia="fr-FR"/>
        </w:rPr>
        <w:t>, Paris, Centre George Pompidou, 1980.</w:t>
      </w:r>
    </w:p>
    <w:p w:rsidR="00BF05FD" w:rsidRPr="00666ACA" w:rsidRDefault="00BF05FD" w:rsidP="00BF05FD">
      <w:pPr>
        <w:rPr>
          <w:rFonts w:ascii="Arial" w:hAnsi="Arial"/>
          <w:sz w:val="22"/>
          <w:lang w:eastAsia="fr-FR"/>
        </w:rPr>
      </w:pPr>
    </w:p>
    <w:p w:rsidR="00BF05FD" w:rsidRPr="00666ACA" w:rsidRDefault="00BF05FD" w:rsidP="00BF05FD">
      <w:pPr>
        <w:rPr>
          <w:rFonts w:ascii="Arial" w:hAnsi="Arial"/>
          <w:sz w:val="22"/>
          <w:szCs w:val="21"/>
        </w:rPr>
      </w:pPr>
      <w:r w:rsidRPr="00666ACA">
        <w:rPr>
          <w:rFonts w:ascii="Arial" w:hAnsi="Arial"/>
          <w:sz w:val="22"/>
          <w:szCs w:val="21"/>
        </w:rPr>
        <w:t xml:space="preserve">Michaud, </w:t>
      </w:r>
      <w:hyperlink r:id="rId11" w:history="1">
        <w:proofErr w:type="spellStart"/>
        <w:r w:rsidRPr="00666ACA">
          <w:rPr>
            <w:rStyle w:val="Lienhypertexte"/>
            <w:rFonts w:ascii="Arial" w:hAnsi="Arial"/>
            <w:color w:val="auto"/>
            <w:sz w:val="22"/>
            <w:szCs w:val="21"/>
            <w:u w:val="none"/>
          </w:rPr>
          <w:t>Philippe-Alain</w:t>
        </w:r>
        <w:proofErr w:type="spellEnd"/>
        <w:r w:rsidRPr="00666ACA">
          <w:rPr>
            <w:rStyle w:val="Lienhypertexte"/>
            <w:rFonts w:ascii="Arial" w:hAnsi="Arial"/>
            <w:color w:val="auto"/>
            <w:sz w:val="22"/>
            <w:szCs w:val="21"/>
            <w:u w:val="none"/>
          </w:rPr>
          <w:t xml:space="preserve">. </w:t>
        </w:r>
      </w:hyperlink>
      <w:proofErr w:type="spellStart"/>
      <w:r w:rsidRPr="00666ACA">
        <w:rPr>
          <w:rFonts w:ascii="Arial" w:hAnsi="Arial"/>
          <w:i/>
          <w:sz w:val="22"/>
          <w:szCs w:val="21"/>
        </w:rPr>
        <w:t>Aby</w:t>
      </w:r>
      <w:proofErr w:type="spellEnd"/>
      <w:r w:rsidRPr="00666ACA">
        <w:rPr>
          <w:rFonts w:ascii="Arial" w:hAnsi="Arial"/>
          <w:i/>
          <w:sz w:val="22"/>
          <w:szCs w:val="21"/>
        </w:rPr>
        <w:t xml:space="preserve"> Warburg et l'image en mouvement</w:t>
      </w:r>
      <w:r w:rsidRPr="00666ACA">
        <w:rPr>
          <w:rFonts w:ascii="Arial" w:hAnsi="Arial"/>
          <w:sz w:val="22"/>
          <w:szCs w:val="21"/>
        </w:rPr>
        <w:t>,</w:t>
      </w:r>
      <w:r w:rsidRPr="00666ACA">
        <w:rPr>
          <w:rStyle w:val="apple-converted-space"/>
          <w:rFonts w:ascii="Arial" w:hAnsi="Arial"/>
          <w:sz w:val="22"/>
          <w:szCs w:val="21"/>
        </w:rPr>
        <w:t> </w:t>
      </w:r>
      <w:hyperlink r:id="rId12" w:history="1">
        <w:r w:rsidRPr="00666ACA">
          <w:rPr>
            <w:rStyle w:val="Lienhypertexte"/>
            <w:rFonts w:ascii="Arial" w:hAnsi="Arial"/>
            <w:color w:val="auto"/>
            <w:sz w:val="22"/>
            <w:szCs w:val="21"/>
            <w:u w:val="none"/>
          </w:rPr>
          <w:t>Macula</w:t>
        </w:r>
      </w:hyperlink>
      <w:r w:rsidRPr="00666ACA">
        <w:rPr>
          <w:rFonts w:ascii="Arial" w:hAnsi="Arial"/>
          <w:sz w:val="22"/>
          <w:szCs w:val="21"/>
        </w:rPr>
        <w:t>, Paris, 1998.</w:t>
      </w:r>
    </w:p>
    <w:p w:rsidR="00BF05FD" w:rsidRPr="00666ACA" w:rsidRDefault="00BF05FD">
      <w:pPr>
        <w:rPr>
          <w:rFonts w:ascii="Arial" w:hAnsi="Arial"/>
          <w:sz w:val="22"/>
        </w:rPr>
      </w:pPr>
    </w:p>
    <w:p w:rsidR="00143AAD" w:rsidRPr="00666ACA" w:rsidRDefault="00BF05FD" w:rsidP="00BF05FD">
      <w:pPr>
        <w:pStyle w:val="NormalWeb"/>
        <w:spacing w:beforeLines="0" w:afterLines="0"/>
        <w:rPr>
          <w:rFonts w:ascii="Arial" w:hAnsi="Arial"/>
          <w:sz w:val="22"/>
          <w:szCs w:val="19"/>
        </w:rPr>
      </w:pPr>
      <w:proofErr w:type="spellStart"/>
      <w:proofErr w:type="gramStart"/>
      <w:r w:rsidRPr="00666ACA">
        <w:rPr>
          <w:rFonts w:ascii="Arial" w:hAnsi="Arial"/>
          <w:sz w:val="22"/>
          <w:szCs w:val="19"/>
        </w:rPr>
        <w:t>Sierek</w:t>
      </w:r>
      <w:proofErr w:type="spellEnd"/>
      <w:r w:rsidRPr="00666ACA">
        <w:rPr>
          <w:rStyle w:val="apple-converted-space"/>
          <w:rFonts w:ascii="Arial" w:hAnsi="Arial"/>
          <w:sz w:val="22"/>
          <w:szCs w:val="19"/>
        </w:rPr>
        <w:t> ,</w:t>
      </w:r>
      <w:proofErr w:type="gramEnd"/>
      <w:r w:rsidRPr="00666ACA">
        <w:rPr>
          <w:rStyle w:val="apple-converted-space"/>
          <w:rFonts w:ascii="Arial" w:hAnsi="Arial"/>
          <w:sz w:val="22"/>
          <w:szCs w:val="19"/>
        </w:rPr>
        <w:t xml:space="preserve"> </w:t>
      </w:r>
      <w:r w:rsidRPr="00666ACA">
        <w:rPr>
          <w:rFonts w:ascii="Arial" w:hAnsi="Arial"/>
          <w:sz w:val="22"/>
          <w:szCs w:val="19"/>
        </w:rPr>
        <w:t xml:space="preserve">Karl. </w:t>
      </w:r>
      <w:r w:rsidRPr="00666ACA">
        <w:rPr>
          <w:rFonts w:ascii="Arial" w:hAnsi="Arial"/>
          <w:i/>
          <w:sz w:val="22"/>
          <w:szCs w:val="19"/>
        </w:rPr>
        <w:t xml:space="preserve">Images oiseaux. </w:t>
      </w:r>
      <w:proofErr w:type="spellStart"/>
      <w:r w:rsidRPr="00666ACA">
        <w:rPr>
          <w:rFonts w:ascii="Arial" w:hAnsi="Arial"/>
          <w:i/>
          <w:sz w:val="22"/>
          <w:szCs w:val="19"/>
        </w:rPr>
        <w:t>Aby</w:t>
      </w:r>
      <w:proofErr w:type="spellEnd"/>
      <w:r w:rsidRPr="00666ACA">
        <w:rPr>
          <w:rFonts w:ascii="Arial" w:hAnsi="Arial"/>
          <w:i/>
          <w:sz w:val="22"/>
          <w:szCs w:val="19"/>
        </w:rPr>
        <w:t xml:space="preserve"> Warburg et la théorie de la culture</w:t>
      </w:r>
      <w:r w:rsidRPr="00666ACA">
        <w:rPr>
          <w:rFonts w:ascii="Arial" w:hAnsi="Arial"/>
          <w:sz w:val="22"/>
          <w:szCs w:val="19"/>
        </w:rPr>
        <w:t xml:space="preserve">, Editions </w:t>
      </w:r>
      <w:proofErr w:type="spellStart"/>
      <w:r w:rsidRPr="00666ACA">
        <w:rPr>
          <w:rFonts w:ascii="Arial" w:hAnsi="Arial"/>
          <w:sz w:val="22"/>
          <w:szCs w:val="19"/>
        </w:rPr>
        <w:t>Klincksieck</w:t>
      </w:r>
      <w:proofErr w:type="spellEnd"/>
      <w:r w:rsidRPr="00666ACA">
        <w:rPr>
          <w:rFonts w:ascii="Arial" w:hAnsi="Arial"/>
          <w:sz w:val="22"/>
          <w:szCs w:val="19"/>
        </w:rPr>
        <w:t xml:space="preserve">, 2007, 208 pages, « Collection d'esthétique », </w:t>
      </w:r>
      <w:proofErr w:type="spellStart"/>
      <w:r w:rsidRPr="00666ACA">
        <w:rPr>
          <w:rFonts w:ascii="Arial" w:hAnsi="Arial"/>
          <w:sz w:val="22"/>
          <w:szCs w:val="19"/>
        </w:rPr>
        <w:t>isbn</w:t>
      </w:r>
      <w:proofErr w:type="spellEnd"/>
      <w:r w:rsidRPr="00666ACA">
        <w:rPr>
          <w:rFonts w:ascii="Arial" w:hAnsi="Arial"/>
          <w:sz w:val="22"/>
          <w:szCs w:val="19"/>
        </w:rPr>
        <w:t> : 978-2-252-03637-2</w:t>
      </w:r>
    </w:p>
    <w:p w:rsidR="00143AAD" w:rsidRPr="00666ACA" w:rsidRDefault="00143AAD" w:rsidP="00BF05FD">
      <w:pPr>
        <w:pStyle w:val="NormalWeb"/>
        <w:spacing w:beforeLines="0" w:afterLines="0"/>
        <w:rPr>
          <w:rFonts w:ascii="Arial" w:hAnsi="Arial"/>
          <w:sz w:val="22"/>
          <w:szCs w:val="19"/>
        </w:rPr>
      </w:pPr>
    </w:p>
    <w:p w:rsidR="00143AAD" w:rsidRPr="00666ACA" w:rsidRDefault="00143AAD" w:rsidP="00BF05FD">
      <w:pPr>
        <w:pStyle w:val="NormalWeb"/>
        <w:spacing w:beforeLines="0" w:afterLines="0"/>
        <w:rPr>
          <w:rFonts w:ascii="Arial" w:hAnsi="Arial"/>
          <w:sz w:val="22"/>
          <w:szCs w:val="19"/>
        </w:rPr>
      </w:pPr>
      <w:r w:rsidRPr="00666ACA">
        <w:rPr>
          <w:rFonts w:ascii="Arial" w:hAnsi="Arial"/>
          <w:sz w:val="22"/>
          <w:szCs w:val="19"/>
        </w:rPr>
        <w:t xml:space="preserve">Lev </w:t>
      </w:r>
      <w:proofErr w:type="spellStart"/>
      <w:r w:rsidRPr="00666ACA">
        <w:rPr>
          <w:rFonts w:ascii="Arial" w:hAnsi="Arial"/>
          <w:sz w:val="22"/>
          <w:szCs w:val="19"/>
        </w:rPr>
        <w:t>Manovich</w:t>
      </w:r>
      <w:proofErr w:type="spellEnd"/>
    </w:p>
    <w:p w:rsidR="00143AAD" w:rsidRPr="00666ACA" w:rsidRDefault="00143AAD" w:rsidP="00BF05FD">
      <w:pPr>
        <w:pStyle w:val="NormalWeb"/>
        <w:spacing w:beforeLines="0" w:afterLines="0"/>
        <w:rPr>
          <w:rFonts w:ascii="Arial" w:hAnsi="Arial"/>
          <w:sz w:val="22"/>
          <w:szCs w:val="19"/>
        </w:rPr>
      </w:pPr>
    </w:p>
    <w:p w:rsidR="00143AAD" w:rsidRPr="00CF012F" w:rsidRDefault="00143AAD" w:rsidP="00CF012F">
      <w:pPr>
        <w:rPr>
          <w:rFonts w:ascii="Arial" w:hAnsi="Arial"/>
          <w:sz w:val="22"/>
          <w:szCs w:val="20"/>
          <w:lang w:eastAsia="fr-FR"/>
        </w:rPr>
      </w:pPr>
      <w:r w:rsidRPr="00666ACA">
        <w:rPr>
          <w:rFonts w:ascii="Arial" w:hAnsi="Arial"/>
          <w:color w:val="222222"/>
          <w:sz w:val="22"/>
          <w:lang w:eastAsia="fr-FR"/>
        </w:rPr>
        <w:t>Software Culture</w:t>
      </w:r>
      <w:r w:rsidRPr="00666ACA">
        <w:rPr>
          <w:rFonts w:ascii="Arial" w:hAnsi="Arial"/>
          <w:color w:val="222222"/>
          <w:sz w:val="22"/>
          <w:shd w:val="clear" w:color="auto" w:fill="FFFFFF"/>
          <w:lang w:eastAsia="fr-FR"/>
        </w:rPr>
        <w:t xml:space="preserve">. </w:t>
      </w:r>
      <w:r w:rsidRPr="00666ACA">
        <w:rPr>
          <w:rFonts w:ascii="Arial" w:hAnsi="Arial"/>
          <w:color w:val="222222"/>
          <w:sz w:val="22"/>
          <w:lang w:eastAsia="fr-FR"/>
        </w:rPr>
        <w:br/>
      </w:r>
      <w:r w:rsidRPr="00666ACA">
        <w:rPr>
          <w:rFonts w:ascii="Arial" w:hAnsi="Arial"/>
          <w:color w:val="222222"/>
          <w:sz w:val="22"/>
          <w:shd w:val="clear" w:color="auto" w:fill="FFFFFF"/>
          <w:lang w:eastAsia="fr-FR"/>
        </w:rPr>
        <w:t xml:space="preserve">The new </w:t>
      </w:r>
      <w:proofErr w:type="spellStart"/>
      <w:r w:rsidRPr="00666ACA">
        <w:rPr>
          <w:rFonts w:ascii="Arial" w:hAnsi="Arial"/>
          <w:color w:val="222222"/>
          <w:sz w:val="22"/>
          <w:shd w:val="clear" w:color="auto" w:fill="FFFFFF"/>
          <w:lang w:eastAsia="fr-FR"/>
        </w:rPr>
        <w:t>fully</w:t>
      </w:r>
      <w:proofErr w:type="spellEnd"/>
      <w:r w:rsidRPr="00666ACA">
        <w:rPr>
          <w:rFonts w:ascii="Arial" w:hAnsi="Arial"/>
          <w:color w:val="222222"/>
          <w:sz w:val="22"/>
          <w:shd w:val="clear" w:color="auto" w:fill="FFFFFF"/>
          <w:lang w:eastAsia="fr-FR"/>
        </w:rPr>
        <w:t xml:space="preserve"> </w:t>
      </w:r>
      <w:proofErr w:type="spellStart"/>
      <w:r w:rsidRPr="00666ACA">
        <w:rPr>
          <w:rFonts w:ascii="Arial" w:hAnsi="Arial"/>
          <w:color w:val="222222"/>
          <w:sz w:val="22"/>
          <w:shd w:val="clear" w:color="auto" w:fill="FFFFFF"/>
          <w:lang w:eastAsia="fr-FR"/>
        </w:rPr>
        <w:t>revised</w:t>
      </w:r>
      <w:proofErr w:type="spellEnd"/>
      <w:r w:rsidRPr="00666ACA">
        <w:rPr>
          <w:rFonts w:ascii="Arial" w:hAnsi="Arial"/>
          <w:color w:val="222222"/>
          <w:sz w:val="22"/>
          <w:shd w:val="clear" w:color="auto" w:fill="FFFFFF"/>
          <w:lang w:eastAsia="fr-FR"/>
        </w:rPr>
        <w:t xml:space="preserve"> version </w:t>
      </w:r>
      <w:proofErr w:type="spellStart"/>
      <w:r w:rsidRPr="00666ACA">
        <w:rPr>
          <w:rFonts w:ascii="Arial" w:hAnsi="Arial"/>
          <w:color w:val="222222"/>
          <w:sz w:val="22"/>
          <w:shd w:val="clear" w:color="auto" w:fill="FFFFFF"/>
          <w:lang w:eastAsia="fr-FR"/>
        </w:rPr>
        <w:t>will</w:t>
      </w:r>
      <w:proofErr w:type="spellEnd"/>
      <w:r w:rsidRPr="00666ACA">
        <w:rPr>
          <w:rFonts w:ascii="Arial" w:hAnsi="Arial"/>
          <w:color w:val="222222"/>
          <w:sz w:val="22"/>
          <w:shd w:val="clear" w:color="auto" w:fill="FFFFFF"/>
          <w:lang w:eastAsia="fr-FR"/>
        </w:rPr>
        <w:t xml:space="preserve"> </w:t>
      </w:r>
      <w:proofErr w:type="spellStart"/>
      <w:r w:rsidRPr="00666ACA">
        <w:rPr>
          <w:rFonts w:ascii="Arial" w:hAnsi="Arial"/>
          <w:color w:val="222222"/>
          <w:sz w:val="22"/>
          <w:shd w:val="clear" w:color="auto" w:fill="FFFFFF"/>
          <w:lang w:eastAsia="fr-FR"/>
        </w:rPr>
        <w:t>be</w:t>
      </w:r>
      <w:proofErr w:type="spellEnd"/>
      <w:r w:rsidRPr="00666ACA">
        <w:rPr>
          <w:rFonts w:ascii="Arial" w:hAnsi="Arial"/>
          <w:color w:val="222222"/>
          <w:sz w:val="22"/>
          <w:shd w:val="clear" w:color="auto" w:fill="FFFFFF"/>
          <w:lang w:eastAsia="fr-FR"/>
        </w:rPr>
        <w:t xml:space="preserve"> </w:t>
      </w:r>
      <w:proofErr w:type="spellStart"/>
      <w:r w:rsidRPr="00666ACA">
        <w:rPr>
          <w:rFonts w:ascii="Arial" w:hAnsi="Arial"/>
          <w:color w:val="222222"/>
          <w:sz w:val="22"/>
          <w:shd w:val="clear" w:color="auto" w:fill="FFFFFF"/>
          <w:lang w:eastAsia="fr-FR"/>
        </w:rPr>
        <w:t>published</w:t>
      </w:r>
      <w:proofErr w:type="spellEnd"/>
      <w:r w:rsidRPr="00666ACA">
        <w:rPr>
          <w:rFonts w:ascii="Arial" w:hAnsi="Arial"/>
          <w:color w:val="222222"/>
          <w:sz w:val="22"/>
          <w:shd w:val="clear" w:color="auto" w:fill="FFFFFF"/>
          <w:lang w:eastAsia="fr-FR"/>
        </w:rPr>
        <w:t xml:space="preserve"> in English in 2013.</w:t>
      </w:r>
    </w:p>
    <w:p w:rsidR="00CF012F" w:rsidRDefault="00143AAD" w:rsidP="00143AAD">
      <w:pPr>
        <w:rPr>
          <w:rFonts w:ascii="Arial" w:hAnsi="Arial"/>
          <w:sz w:val="22"/>
          <w:szCs w:val="20"/>
          <w:lang w:eastAsia="fr-FR"/>
        </w:rPr>
      </w:pPr>
      <w:proofErr w:type="spellStart"/>
      <w:r w:rsidRPr="00666ACA">
        <w:rPr>
          <w:rFonts w:ascii="Arial" w:hAnsi="Arial"/>
          <w:color w:val="222222"/>
          <w:sz w:val="22"/>
          <w:lang w:eastAsia="fr-FR"/>
        </w:rPr>
        <w:t>Info-Aesthetics</w:t>
      </w:r>
      <w:proofErr w:type="spellEnd"/>
      <w:r w:rsidRPr="00666ACA">
        <w:rPr>
          <w:rFonts w:ascii="Arial" w:hAnsi="Arial"/>
          <w:color w:val="222222"/>
          <w:sz w:val="22"/>
          <w:lang w:eastAsia="fr-FR"/>
        </w:rPr>
        <w:t> </w:t>
      </w:r>
      <w:r w:rsidRPr="00666ACA">
        <w:rPr>
          <w:rFonts w:ascii="Arial" w:hAnsi="Arial"/>
          <w:color w:val="222222"/>
          <w:sz w:val="22"/>
          <w:shd w:val="clear" w:color="auto" w:fill="FFFFFF"/>
          <w:lang w:eastAsia="fr-FR"/>
        </w:rPr>
        <w:t xml:space="preserve">(book in </w:t>
      </w:r>
      <w:proofErr w:type="spellStart"/>
      <w:r w:rsidRPr="00666ACA">
        <w:rPr>
          <w:rFonts w:ascii="Arial" w:hAnsi="Arial"/>
          <w:color w:val="222222"/>
          <w:sz w:val="22"/>
          <w:shd w:val="clear" w:color="auto" w:fill="FFFFFF"/>
          <w:lang w:eastAsia="fr-FR"/>
        </w:rPr>
        <w:t>progress</w:t>
      </w:r>
      <w:proofErr w:type="spellEnd"/>
      <w:r w:rsidRPr="00666ACA">
        <w:rPr>
          <w:rFonts w:ascii="Arial" w:hAnsi="Arial"/>
          <w:color w:val="222222"/>
          <w:sz w:val="22"/>
          <w:shd w:val="clear" w:color="auto" w:fill="FFFFFF"/>
          <w:lang w:eastAsia="fr-FR"/>
        </w:rPr>
        <w:t>).</w:t>
      </w:r>
      <w:r w:rsidRPr="00666ACA">
        <w:rPr>
          <w:rFonts w:ascii="Arial" w:hAnsi="Arial"/>
          <w:color w:val="222222"/>
          <w:sz w:val="22"/>
          <w:lang w:eastAsia="fr-FR"/>
        </w:rPr>
        <w:br/>
      </w:r>
      <w:r w:rsidR="008D58DE" w:rsidRPr="00666ACA">
        <w:rPr>
          <w:rFonts w:ascii="Arial" w:hAnsi="Arial"/>
          <w:sz w:val="22"/>
          <w:szCs w:val="20"/>
          <w:lang w:eastAsia="fr-FR"/>
        </w:rPr>
        <w:fldChar w:fldCharType="begin"/>
      </w:r>
      <w:r w:rsidRPr="00666ACA">
        <w:rPr>
          <w:rFonts w:ascii="Arial" w:hAnsi="Arial"/>
          <w:sz w:val="22"/>
          <w:szCs w:val="20"/>
          <w:lang w:eastAsia="fr-FR"/>
        </w:rPr>
        <w:instrText xml:space="preserve"> HYPERLINK "http://manovich.net/IA/index.html" \t "_blank" </w:instrText>
      </w:r>
      <w:r w:rsidR="008D58DE" w:rsidRPr="00666ACA">
        <w:rPr>
          <w:rFonts w:ascii="Arial" w:hAnsi="Arial"/>
          <w:sz w:val="22"/>
          <w:szCs w:val="20"/>
          <w:lang w:eastAsia="fr-FR"/>
        </w:rPr>
        <w:fldChar w:fldCharType="separate"/>
      </w:r>
      <w:r w:rsidRPr="00666ACA">
        <w:rPr>
          <w:rFonts w:ascii="Arial" w:hAnsi="Arial"/>
          <w:sz w:val="22"/>
          <w:szCs w:val="20"/>
          <w:lang w:eastAsia="fr-FR"/>
        </w:rPr>
        <w:t>http://manovich.net/IA/index.html</w:t>
      </w:r>
      <w:r w:rsidR="008D58DE" w:rsidRPr="00666ACA">
        <w:rPr>
          <w:rFonts w:ascii="Arial" w:hAnsi="Arial"/>
          <w:sz w:val="22"/>
          <w:szCs w:val="20"/>
          <w:lang w:eastAsia="fr-FR"/>
        </w:rPr>
        <w:fldChar w:fldCharType="end"/>
      </w:r>
    </w:p>
    <w:p w:rsidR="00CF012F" w:rsidRDefault="00CF012F" w:rsidP="00143AAD">
      <w:pPr>
        <w:rPr>
          <w:rFonts w:ascii="Arial" w:hAnsi="Arial"/>
          <w:sz w:val="22"/>
          <w:szCs w:val="20"/>
          <w:lang w:eastAsia="fr-FR"/>
        </w:rPr>
      </w:pPr>
    </w:p>
    <w:p w:rsidR="00CF012F" w:rsidRPr="00CF012F" w:rsidRDefault="00CF012F" w:rsidP="00CF012F">
      <w:pPr>
        <w:widowControl w:val="0"/>
        <w:autoSpaceDE w:val="0"/>
        <w:autoSpaceDN w:val="0"/>
        <w:adjustRightInd w:val="0"/>
        <w:rPr>
          <w:rFonts w:ascii="Arial" w:hAnsi="Arial" w:cs="&amp;¶%òÔˇø¨hÕ"/>
          <w:sz w:val="22"/>
          <w:szCs w:val="30"/>
        </w:rPr>
      </w:pPr>
      <w:r>
        <w:rPr>
          <w:rFonts w:ascii="Arial" w:hAnsi="Arial"/>
          <w:sz w:val="22"/>
          <w:szCs w:val="20"/>
        </w:rPr>
        <w:t xml:space="preserve">Anne </w:t>
      </w:r>
      <w:proofErr w:type="spellStart"/>
      <w:r>
        <w:rPr>
          <w:rFonts w:ascii="Arial" w:hAnsi="Arial"/>
          <w:sz w:val="22"/>
          <w:szCs w:val="20"/>
        </w:rPr>
        <w:t>Burdick</w:t>
      </w:r>
      <w:proofErr w:type="spellEnd"/>
      <w:r>
        <w:rPr>
          <w:rFonts w:ascii="Arial" w:hAnsi="Arial"/>
          <w:sz w:val="22"/>
          <w:szCs w:val="20"/>
        </w:rPr>
        <w:t xml:space="preserve">, Johanna Drucker, Peter </w:t>
      </w:r>
      <w:proofErr w:type="spellStart"/>
      <w:r>
        <w:rPr>
          <w:rFonts w:ascii="Arial" w:hAnsi="Arial"/>
          <w:sz w:val="22"/>
          <w:szCs w:val="20"/>
        </w:rPr>
        <w:t>Lunenfeld</w:t>
      </w:r>
      <w:proofErr w:type="spellEnd"/>
      <w:r>
        <w:rPr>
          <w:rFonts w:ascii="Arial" w:hAnsi="Arial"/>
          <w:sz w:val="22"/>
          <w:szCs w:val="20"/>
        </w:rPr>
        <w:t xml:space="preserve">, Todd </w:t>
      </w:r>
      <w:proofErr w:type="spellStart"/>
      <w:r>
        <w:rPr>
          <w:rFonts w:ascii="Arial" w:hAnsi="Arial"/>
          <w:sz w:val="22"/>
          <w:szCs w:val="20"/>
        </w:rPr>
        <w:t>Presner</w:t>
      </w:r>
      <w:proofErr w:type="spellEnd"/>
      <w:r>
        <w:rPr>
          <w:rFonts w:ascii="Arial" w:hAnsi="Arial"/>
          <w:sz w:val="22"/>
          <w:szCs w:val="20"/>
        </w:rPr>
        <w:t xml:space="preserve">, Jeffrey </w:t>
      </w:r>
      <w:proofErr w:type="spellStart"/>
      <w:r>
        <w:rPr>
          <w:rFonts w:ascii="Arial" w:hAnsi="Arial"/>
          <w:sz w:val="22"/>
          <w:szCs w:val="20"/>
        </w:rPr>
        <w:t>Schnapp</w:t>
      </w:r>
      <w:proofErr w:type="spellEnd"/>
      <w:r>
        <w:rPr>
          <w:rFonts w:ascii="Arial" w:hAnsi="Arial" w:cs="&amp;¶%òÔˇø¨hÕ"/>
          <w:sz w:val="22"/>
          <w:szCs w:val="30"/>
        </w:rPr>
        <w:t xml:space="preserve">, </w:t>
      </w:r>
      <w:r w:rsidRPr="00CF012F">
        <w:rPr>
          <w:rFonts w:ascii="Arial" w:hAnsi="Arial"/>
          <w:i/>
          <w:sz w:val="22"/>
          <w:szCs w:val="20"/>
        </w:rPr>
        <w:t xml:space="preserve">Digital </w:t>
      </w:r>
      <w:proofErr w:type="spellStart"/>
      <w:r w:rsidRPr="00CF012F">
        <w:rPr>
          <w:rFonts w:ascii="Arial" w:hAnsi="Arial"/>
          <w:i/>
          <w:sz w:val="22"/>
          <w:szCs w:val="20"/>
        </w:rPr>
        <w:t>Humanities</w:t>
      </w:r>
      <w:proofErr w:type="spellEnd"/>
      <w:r w:rsidRPr="00666ACA">
        <w:rPr>
          <w:rFonts w:ascii="Arial" w:hAnsi="Arial"/>
          <w:sz w:val="22"/>
          <w:szCs w:val="20"/>
        </w:rPr>
        <w:t xml:space="preserve">, </w:t>
      </w:r>
      <w:r w:rsidRPr="00666ACA">
        <w:rPr>
          <w:rFonts w:ascii="Arial" w:hAnsi="Arial" w:cs="Times New Roman"/>
          <w:sz w:val="22"/>
          <w:szCs w:val="33"/>
        </w:rPr>
        <w:t xml:space="preserve">The MIT </w:t>
      </w:r>
      <w:proofErr w:type="spellStart"/>
      <w:r w:rsidRPr="00666ACA">
        <w:rPr>
          <w:rFonts w:ascii="Arial" w:hAnsi="Arial" w:cs="Times New Roman"/>
          <w:sz w:val="22"/>
          <w:szCs w:val="33"/>
        </w:rPr>
        <w:t>Press</w:t>
      </w:r>
      <w:proofErr w:type="spellEnd"/>
      <w:r w:rsidRPr="00666ACA">
        <w:rPr>
          <w:rFonts w:ascii="Arial" w:hAnsi="Arial" w:cs="Times New Roman"/>
          <w:sz w:val="22"/>
          <w:szCs w:val="33"/>
        </w:rPr>
        <w:t xml:space="preserve"> Cambridge, Massachusetts, London, </w:t>
      </w:r>
      <w:proofErr w:type="spellStart"/>
      <w:r w:rsidRPr="00666ACA">
        <w:rPr>
          <w:rFonts w:ascii="Arial" w:hAnsi="Arial" w:cs="Times New Roman"/>
          <w:sz w:val="22"/>
          <w:szCs w:val="33"/>
        </w:rPr>
        <w:t>England</w:t>
      </w:r>
      <w:proofErr w:type="spellEnd"/>
    </w:p>
    <w:p w:rsidR="00CF012F" w:rsidRDefault="00CF012F" w:rsidP="00CF012F">
      <w:pPr>
        <w:widowControl w:val="0"/>
        <w:autoSpaceDE w:val="0"/>
        <w:autoSpaceDN w:val="0"/>
        <w:adjustRightInd w:val="0"/>
        <w:rPr>
          <w:rFonts w:ascii="Arial" w:hAnsi="Arial" w:cs="Times New Roman"/>
          <w:sz w:val="22"/>
          <w:szCs w:val="33"/>
        </w:rPr>
      </w:pPr>
    </w:p>
    <w:p w:rsidR="00143AAD" w:rsidRPr="00CF012F" w:rsidRDefault="00CF012F" w:rsidP="00CF012F">
      <w:pPr>
        <w:widowControl w:val="0"/>
        <w:autoSpaceDE w:val="0"/>
        <w:autoSpaceDN w:val="0"/>
        <w:adjustRightInd w:val="0"/>
        <w:rPr>
          <w:rFonts w:ascii="Arial" w:hAnsi="Arial" w:cs="Times New Roman"/>
          <w:sz w:val="22"/>
          <w:szCs w:val="33"/>
        </w:rPr>
      </w:pPr>
      <w:r>
        <w:rPr>
          <w:rFonts w:ascii="Arial" w:hAnsi="Arial" w:cs="Times New Roman"/>
          <w:sz w:val="22"/>
          <w:szCs w:val="33"/>
        </w:rPr>
        <w:t xml:space="preserve">Marin </w:t>
      </w:r>
      <w:proofErr w:type="spellStart"/>
      <w:r>
        <w:rPr>
          <w:rFonts w:ascii="Arial" w:hAnsi="Arial" w:cs="Times New Roman"/>
          <w:sz w:val="22"/>
          <w:szCs w:val="33"/>
        </w:rPr>
        <w:t>Dacos</w:t>
      </w:r>
      <w:proofErr w:type="spellEnd"/>
      <w:r>
        <w:rPr>
          <w:rFonts w:ascii="Arial" w:hAnsi="Arial" w:cs="Times New Roman"/>
          <w:sz w:val="22"/>
          <w:szCs w:val="33"/>
        </w:rPr>
        <w:t xml:space="preserve"> et Pierre Mounier, </w:t>
      </w:r>
      <w:r w:rsidRPr="00666ACA">
        <w:rPr>
          <w:rFonts w:ascii="Arial" w:hAnsi="Arial"/>
          <w:i/>
          <w:iCs/>
          <w:sz w:val="22"/>
          <w:lang w:eastAsia="fr-FR"/>
        </w:rPr>
        <w:t>L’Édition électronique</w:t>
      </w:r>
      <w:r>
        <w:rPr>
          <w:rFonts w:ascii="Arial" w:hAnsi="Arial"/>
          <w:i/>
          <w:iCs/>
          <w:sz w:val="22"/>
          <w:lang w:eastAsia="fr-FR"/>
        </w:rPr>
        <w:t xml:space="preserve">, Paris, La Découverte, 2010. </w:t>
      </w:r>
    </w:p>
    <w:p w:rsidR="000866EF" w:rsidRPr="00666ACA" w:rsidRDefault="000866EF" w:rsidP="00143AAD">
      <w:pPr>
        <w:rPr>
          <w:rFonts w:ascii="Arial" w:hAnsi="Arial"/>
          <w:sz w:val="22"/>
          <w:szCs w:val="20"/>
          <w:lang w:eastAsia="fr-FR"/>
        </w:rPr>
      </w:pPr>
    </w:p>
    <w:p w:rsidR="000866EF" w:rsidRPr="00CF012F" w:rsidRDefault="000866EF" w:rsidP="000866EF">
      <w:pPr>
        <w:shd w:val="clear" w:color="auto" w:fill="FFFFFF"/>
        <w:spacing w:line="360" w:lineRule="atLeast"/>
        <w:outlineLvl w:val="0"/>
        <w:rPr>
          <w:rFonts w:ascii="Arial" w:hAnsi="Arial"/>
          <w:kern w:val="36"/>
          <w:sz w:val="22"/>
          <w:lang w:eastAsia="fr-FR"/>
        </w:rPr>
      </w:pPr>
      <w:r w:rsidRPr="00CF012F">
        <w:rPr>
          <w:rFonts w:ascii="Arial" w:hAnsi="Arial"/>
          <w:kern w:val="36"/>
          <w:sz w:val="22"/>
          <w:lang w:eastAsia="fr-FR"/>
        </w:rPr>
        <w:t>Read/</w:t>
      </w:r>
      <w:proofErr w:type="spellStart"/>
      <w:r w:rsidRPr="00CF012F">
        <w:rPr>
          <w:rFonts w:ascii="Arial" w:hAnsi="Arial"/>
          <w:kern w:val="36"/>
          <w:sz w:val="22"/>
          <w:lang w:eastAsia="fr-FR"/>
        </w:rPr>
        <w:t>Write</w:t>
      </w:r>
      <w:proofErr w:type="spellEnd"/>
      <w:r w:rsidRPr="00CF012F">
        <w:rPr>
          <w:rFonts w:ascii="Arial" w:hAnsi="Arial"/>
          <w:kern w:val="36"/>
          <w:sz w:val="22"/>
          <w:lang w:eastAsia="fr-FR"/>
        </w:rPr>
        <w:t xml:space="preserve"> Book 2</w:t>
      </w:r>
    </w:p>
    <w:p w:rsidR="000866EF" w:rsidRPr="00CF012F" w:rsidRDefault="000866EF" w:rsidP="000866EF">
      <w:pPr>
        <w:shd w:val="clear" w:color="auto" w:fill="FFFFFF"/>
        <w:spacing w:line="360" w:lineRule="atLeast"/>
        <w:rPr>
          <w:rFonts w:ascii="Arial" w:hAnsi="Arial"/>
          <w:sz w:val="22"/>
          <w:lang w:eastAsia="fr-FR"/>
        </w:rPr>
      </w:pPr>
      <w:r w:rsidRPr="00CF012F">
        <w:rPr>
          <w:rFonts w:ascii="Arial" w:hAnsi="Arial"/>
          <w:sz w:val="22"/>
          <w:lang w:eastAsia="fr-FR"/>
        </w:rPr>
        <w:t>Une introduction aux humanités numériques</w:t>
      </w:r>
    </w:p>
    <w:p w:rsidR="000866EF" w:rsidRPr="00CF012F" w:rsidRDefault="000866EF" w:rsidP="000866EF">
      <w:pPr>
        <w:shd w:val="clear" w:color="auto" w:fill="FFFFFF"/>
        <w:rPr>
          <w:rFonts w:ascii="Arial" w:hAnsi="Arial"/>
          <w:sz w:val="22"/>
          <w:szCs w:val="18"/>
          <w:lang w:eastAsia="fr-FR"/>
        </w:rPr>
      </w:pPr>
      <w:r w:rsidRPr="00CF012F">
        <w:rPr>
          <w:rFonts w:ascii="Arial" w:hAnsi="Arial"/>
          <w:sz w:val="22"/>
          <w:szCs w:val="18"/>
          <w:lang w:eastAsia="fr-FR"/>
        </w:rPr>
        <w:t>Sous la direction de</w:t>
      </w:r>
      <w:r w:rsidRPr="00CF012F">
        <w:rPr>
          <w:rFonts w:ascii="Arial" w:hAnsi="Arial"/>
          <w:sz w:val="22"/>
          <w:lang w:eastAsia="fr-FR"/>
        </w:rPr>
        <w:t> </w:t>
      </w:r>
      <w:r w:rsidRPr="00CF012F">
        <w:rPr>
          <w:rFonts w:ascii="Arial" w:hAnsi="Arial"/>
          <w:bCs/>
          <w:sz w:val="22"/>
          <w:lang w:eastAsia="fr-FR"/>
        </w:rPr>
        <w:t>Pierre Mounier</w:t>
      </w:r>
    </w:p>
    <w:p w:rsidR="000866EF" w:rsidRPr="00CF012F" w:rsidRDefault="000866EF" w:rsidP="000866EF">
      <w:pPr>
        <w:shd w:val="clear" w:color="auto" w:fill="FFFFFF"/>
        <w:rPr>
          <w:rFonts w:ascii="Arial" w:hAnsi="Arial"/>
          <w:sz w:val="22"/>
          <w:szCs w:val="18"/>
          <w:lang w:eastAsia="fr-FR"/>
        </w:rPr>
      </w:pPr>
      <w:r w:rsidRPr="00CF012F">
        <w:rPr>
          <w:rFonts w:ascii="Arial" w:hAnsi="Arial"/>
          <w:sz w:val="22"/>
          <w:szCs w:val="18"/>
          <w:lang w:eastAsia="fr-FR"/>
        </w:rPr>
        <w:t>Avec la collaboration de</w:t>
      </w:r>
      <w:r w:rsidRPr="00CF012F">
        <w:rPr>
          <w:rFonts w:ascii="Arial" w:hAnsi="Arial"/>
          <w:sz w:val="22"/>
          <w:lang w:eastAsia="fr-FR"/>
        </w:rPr>
        <w:t> </w:t>
      </w:r>
      <w:r w:rsidRPr="00CF012F">
        <w:rPr>
          <w:rFonts w:ascii="Arial" w:hAnsi="Arial"/>
          <w:bCs/>
          <w:sz w:val="22"/>
          <w:lang w:eastAsia="fr-FR"/>
        </w:rPr>
        <w:t>Hubert Guillaud, Aurélien </w:t>
      </w:r>
      <w:proofErr w:type="spellStart"/>
      <w:r w:rsidRPr="00CF012F">
        <w:rPr>
          <w:rFonts w:ascii="Arial" w:hAnsi="Arial"/>
          <w:bCs/>
          <w:sz w:val="22"/>
          <w:lang w:eastAsia="fr-FR"/>
        </w:rPr>
        <w:t>Berra</w:t>
      </w:r>
      <w:proofErr w:type="spellEnd"/>
      <w:r w:rsidRPr="00CF012F">
        <w:rPr>
          <w:rFonts w:ascii="Arial" w:hAnsi="Arial"/>
          <w:bCs/>
          <w:sz w:val="22"/>
          <w:lang w:eastAsia="fr-FR"/>
        </w:rPr>
        <w:t>, Lou </w:t>
      </w:r>
      <w:proofErr w:type="spellStart"/>
      <w:r w:rsidRPr="00CF012F">
        <w:rPr>
          <w:rFonts w:ascii="Arial" w:hAnsi="Arial"/>
          <w:bCs/>
          <w:sz w:val="22"/>
          <w:lang w:eastAsia="fr-FR"/>
        </w:rPr>
        <w:t>Burnard</w:t>
      </w:r>
      <w:proofErr w:type="spellEnd"/>
      <w:r w:rsidRPr="00CF012F">
        <w:rPr>
          <w:rFonts w:ascii="Arial" w:hAnsi="Arial"/>
          <w:bCs/>
          <w:sz w:val="22"/>
          <w:lang w:eastAsia="fr-FR"/>
        </w:rPr>
        <w:t>, Corinne </w:t>
      </w:r>
      <w:proofErr w:type="spellStart"/>
      <w:r w:rsidRPr="00CF012F">
        <w:rPr>
          <w:rFonts w:ascii="Arial" w:hAnsi="Arial"/>
          <w:bCs/>
          <w:sz w:val="22"/>
          <w:lang w:eastAsia="fr-FR"/>
        </w:rPr>
        <w:t>Welger-Barboza</w:t>
      </w:r>
      <w:proofErr w:type="spellEnd"/>
      <w:r w:rsidRPr="00CF012F">
        <w:rPr>
          <w:rFonts w:ascii="Arial" w:hAnsi="Arial"/>
          <w:bCs/>
          <w:sz w:val="22"/>
          <w:lang w:eastAsia="fr-FR"/>
        </w:rPr>
        <w:t xml:space="preserve">, </w:t>
      </w:r>
      <w:proofErr w:type="spellStart"/>
      <w:r w:rsidRPr="00CF012F">
        <w:rPr>
          <w:rFonts w:ascii="Arial" w:hAnsi="Arial"/>
          <w:bCs/>
          <w:sz w:val="22"/>
          <w:lang w:eastAsia="fr-FR"/>
        </w:rPr>
        <w:t>Neel</w:t>
      </w:r>
      <w:proofErr w:type="spellEnd"/>
      <w:r w:rsidRPr="00CF012F">
        <w:rPr>
          <w:rFonts w:ascii="Arial" w:hAnsi="Arial"/>
          <w:bCs/>
          <w:sz w:val="22"/>
          <w:lang w:eastAsia="fr-FR"/>
        </w:rPr>
        <w:t xml:space="preserve"> Smith, Melissa Terras, </w:t>
      </w:r>
      <w:proofErr w:type="spellStart"/>
      <w:r w:rsidRPr="00CF012F">
        <w:rPr>
          <w:rFonts w:ascii="Arial" w:hAnsi="Arial"/>
          <w:bCs/>
          <w:sz w:val="22"/>
          <w:lang w:eastAsia="fr-FR"/>
        </w:rPr>
        <w:t>Janneke</w:t>
      </w:r>
      <w:proofErr w:type="spellEnd"/>
      <w:r w:rsidRPr="00CF012F">
        <w:rPr>
          <w:rFonts w:ascii="Arial" w:hAnsi="Arial"/>
          <w:bCs/>
          <w:sz w:val="22"/>
          <w:lang w:eastAsia="fr-FR"/>
        </w:rPr>
        <w:t> Adema, Adam </w:t>
      </w:r>
      <w:proofErr w:type="spellStart"/>
      <w:r w:rsidRPr="00CF012F">
        <w:rPr>
          <w:rFonts w:ascii="Arial" w:hAnsi="Arial"/>
          <w:bCs/>
          <w:sz w:val="22"/>
          <w:lang w:eastAsia="fr-FR"/>
        </w:rPr>
        <w:t>Crymble</w:t>
      </w:r>
      <w:proofErr w:type="spellEnd"/>
      <w:r w:rsidRPr="00CF012F">
        <w:rPr>
          <w:rFonts w:ascii="Arial" w:hAnsi="Arial"/>
          <w:bCs/>
          <w:sz w:val="22"/>
          <w:lang w:eastAsia="fr-FR"/>
        </w:rPr>
        <w:t xml:space="preserve">, Serge Noiret, </w:t>
      </w:r>
      <w:proofErr w:type="spellStart"/>
      <w:r w:rsidRPr="00CF012F">
        <w:rPr>
          <w:rFonts w:ascii="Arial" w:hAnsi="Arial"/>
          <w:bCs/>
          <w:sz w:val="22"/>
          <w:lang w:eastAsia="fr-FR"/>
        </w:rPr>
        <w:t>NicolasThély</w:t>
      </w:r>
      <w:proofErr w:type="spellEnd"/>
      <w:r w:rsidRPr="00CF012F">
        <w:rPr>
          <w:rFonts w:ascii="Arial" w:hAnsi="Arial"/>
          <w:bCs/>
          <w:sz w:val="22"/>
          <w:lang w:eastAsia="fr-FR"/>
        </w:rPr>
        <w:t xml:space="preserve">, Roy Rosenzweig, Xavier de La Porte, </w:t>
      </w:r>
      <w:proofErr w:type="spellStart"/>
      <w:r w:rsidRPr="00CF012F">
        <w:rPr>
          <w:rFonts w:ascii="Arial" w:hAnsi="Arial"/>
          <w:bCs/>
          <w:sz w:val="22"/>
          <w:lang w:eastAsia="fr-FR"/>
        </w:rPr>
        <w:t>Danah</w:t>
      </w:r>
      <w:proofErr w:type="spellEnd"/>
      <w:r w:rsidRPr="00CF012F">
        <w:rPr>
          <w:rFonts w:ascii="Arial" w:hAnsi="Arial"/>
          <w:bCs/>
          <w:sz w:val="22"/>
          <w:lang w:eastAsia="fr-FR"/>
        </w:rPr>
        <w:t> Boyd, Francis </w:t>
      </w:r>
      <w:proofErr w:type="spellStart"/>
      <w:r w:rsidRPr="00CF012F">
        <w:rPr>
          <w:rFonts w:ascii="Arial" w:hAnsi="Arial"/>
          <w:bCs/>
          <w:sz w:val="22"/>
          <w:lang w:eastAsia="fr-FR"/>
        </w:rPr>
        <w:t>Chateauraynaud</w:t>
      </w:r>
      <w:proofErr w:type="spellEnd"/>
      <w:r w:rsidRPr="00CF012F">
        <w:rPr>
          <w:rFonts w:ascii="Arial" w:hAnsi="Arial"/>
          <w:bCs/>
          <w:sz w:val="22"/>
          <w:lang w:eastAsia="fr-FR"/>
        </w:rPr>
        <w:t xml:space="preserve">, </w:t>
      </w:r>
      <w:proofErr w:type="spellStart"/>
      <w:r w:rsidRPr="00CF012F">
        <w:rPr>
          <w:rFonts w:ascii="Arial" w:hAnsi="Arial"/>
          <w:bCs/>
          <w:sz w:val="22"/>
          <w:lang w:eastAsia="fr-FR"/>
        </w:rPr>
        <w:t>PatrickPeccatte</w:t>
      </w:r>
      <w:proofErr w:type="spellEnd"/>
      <w:r w:rsidRPr="00CF012F">
        <w:rPr>
          <w:rFonts w:ascii="Arial" w:hAnsi="Arial"/>
          <w:bCs/>
          <w:sz w:val="22"/>
          <w:lang w:eastAsia="fr-FR"/>
        </w:rPr>
        <w:t>, Antonio </w:t>
      </w:r>
      <w:proofErr w:type="spellStart"/>
      <w:r w:rsidRPr="00CF012F">
        <w:rPr>
          <w:rFonts w:ascii="Arial" w:hAnsi="Arial"/>
          <w:bCs/>
          <w:sz w:val="22"/>
          <w:lang w:eastAsia="fr-FR"/>
        </w:rPr>
        <w:t>Casilli</w:t>
      </w:r>
      <w:proofErr w:type="spellEnd"/>
      <w:r w:rsidRPr="00CF012F">
        <w:rPr>
          <w:rFonts w:ascii="Arial" w:hAnsi="Arial"/>
          <w:bCs/>
          <w:sz w:val="22"/>
          <w:lang w:eastAsia="fr-FR"/>
        </w:rPr>
        <w:t xml:space="preserve">, Kate Crawford et </w:t>
      </w:r>
      <w:proofErr w:type="spellStart"/>
      <w:r w:rsidRPr="00CF012F">
        <w:rPr>
          <w:rFonts w:ascii="Arial" w:hAnsi="Arial"/>
          <w:bCs/>
          <w:sz w:val="22"/>
          <w:lang w:eastAsia="fr-FR"/>
        </w:rPr>
        <w:t>Josquin</w:t>
      </w:r>
      <w:proofErr w:type="spellEnd"/>
      <w:r w:rsidRPr="00CF012F">
        <w:rPr>
          <w:rFonts w:ascii="Arial" w:hAnsi="Arial"/>
          <w:bCs/>
          <w:sz w:val="22"/>
          <w:lang w:eastAsia="fr-FR"/>
        </w:rPr>
        <w:t> </w:t>
      </w:r>
      <w:proofErr w:type="spellStart"/>
      <w:r w:rsidRPr="00CF012F">
        <w:rPr>
          <w:rFonts w:ascii="Arial" w:hAnsi="Arial"/>
          <w:bCs/>
          <w:sz w:val="22"/>
          <w:lang w:eastAsia="fr-FR"/>
        </w:rPr>
        <w:t>Debaz</w:t>
      </w:r>
      <w:proofErr w:type="spellEnd"/>
    </w:p>
    <w:p w:rsidR="004E6ED6" w:rsidRPr="00666ACA" w:rsidRDefault="004E6ED6" w:rsidP="00143AAD">
      <w:pPr>
        <w:rPr>
          <w:rFonts w:ascii="Arial" w:hAnsi="Arial"/>
          <w:sz w:val="22"/>
          <w:szCs w:val="20"/>
          <w:lang w:eastAsia="fr-FR"/>
        </w:rPr>
      </w:pPr>
    </w:p>
    <w:p w:rsidR="004E6ED6" w:rsidRPr="00666ACA" w:rsidRDefault="004E6ED6" w:rsidP="004E6ED6">
      <w:pPr>
        <w:rPr>
          <w:rFonts w:ascii="Arial" w:hAnsi="Arial"/>
          <w:sz w:val="22"/>
          <w:szCs w:val="20"/>
          <w:lang w:eastAsia="fr-FR"/>
        </w:rPr>
      </w:pPr>
      <w:proofErr w:type="spellStart"/>
      <w:r w:rsidRPr="00666ACA">
        <w:rPr>
          <w:rFonts w:ascii="Arial" w:hAnsi="Arial"/>
          <w:color w:val="222222"/>
          <w:sz w:val="22"/>
          <w:szCs w:val="30"/>
          <w:shd w:val="clear" w:color="auto" w:fill="FFFFFF"/>
          <w:lang w:eastAsia="fr-FR"/>
        </w:rPr>
        <w:t>Schreibman</w:t>
      </w:r>
      <w:proofErr w:type="spellEnd"/>
      <w:r w:rsidRPr="00666ACA">
        <w:rPr>
          <w:rFonts w:ascii="Arial" w:hAnsi="Arial"/>
          <w:color w:val="222222"/>
          <w:sz w:val="22"/>
          <w:szCs w:val="30"/>
          <w:shd w:val="clear" w:color="auto" w:fill="FFFFFF"/>
          <w:lang w:eastAsia="fr-FR"/>
        </w:rPr>
        <w:t xml:space="preserve">, Susan, Raymond Georges Siemens, and John </w:t>
      </w:r>
      <w:proofErr w:type="spellStart"/>
      <w:r w:rsidRPr="00666ACA">
        <w:rPr>
          <w:rFonts w:ascii="Arial" w:hAnsi="Arial"/>
          <w:color w:val="222222"/>
          <w:sz w:val="22"/>
          <w:szCs w:val="30"/>
          <w:shd w:val="clear" w:color="auto" w:fill="FFFFFF"/>
          <w:lang w:eastAsia="fr-FR"/>
        </w:rPr>
        <w:t>Unsworth</w:t>
      </w:r>
      <w:proofErr w:type="spellEnd"/>
      <w:r w:rsidRPr="00666ACA">
        <w:rPr>
          <w:rFonts w:ascii="Arial" w:hAnsi="Arial"/>
          <w:color w:val="222222"/>
          <w:sz w:val="22"/>
          <w:szCs w:val="30"/>
          <w:shd w:val="clear" w:color="auto" w:fill="FFFFFF"/>
          <w:lang w:eastAsia="fr-FR"/>
        </w:rPr>
        <w:t xml:space="preserve">, </w:t>
      </w:r>
      <w:proofErr w:type="spellStart"/>
      <w:proofErr w:type="gramStart"/>
      <w:r w:rsidRPr="00666ACA">
        <w:rPr>
          <w:rFonts w:ascii="Arial" w:hAnsi="Arial"/>
          <w:color w:val="222222"/>
          <w:sz w:val="22"/>
          <w:szCs w:val="30"/>
          <w:shd w:val="clear" w:color="auto" w:fill="FFFFFF"/>
          <w:lang w:eastAsia="fr-FR"/>
        </w:rPr>
        <w:t>eds.,</w:t>
      </w:r>
      <w:r w:rsidRPr="00666ACA">
        <w:rPr>
          <w:rFonts w:ascii="Arial" w:hAnsi="Arial"/>
          <w:i/>
          <w:color w:val="222222"/>
          <w:sz w:val="22"/>
          <w:szCs w:val="30"/>
          <w:shd w:val="clear" w:color="auto" w:fill="FFFFFF"/>
          <w:lang w:eastAsia="fr-FR"/>
        </w:rPr>
        <w:t>A</w:t>
      </w:r>
      <w:proofErr w:type="spellEnd"/>
      <w:proofErr w:type="gramEnd"/>
      <w:r w:rsidRPr="00666ACA">
        <w:rPr>
          <w:rFonts w:ascii="Arial" w:hAnsi="Arial"/>
          <w:i/>
          <w:color w:val="222222"/>
          <w:sz w:val="22"/>
          <w:szCs w:val="30"/>
          <w:shd w:val="clear" w:color="auto" w:fill="FFFFFF"/>
          <w:lang w:eastAsia="fr-FR"/>
        </w:rPr>
        <w:t xml:space="preserve"> </w:t>
      </w:r>
      <w:proofErr w:type="spellStart"/>
      <w:r w:rsidRPr="00666ACA">
        <w:rPr>
          <w:rFonts w:ascii="Arial" w:hAnsi="Arial"/>
          <w:i/>
          <w:color w:val="222222"/>
          <w:sz w:val="22"/>
          <w:szCs w:val="30"/>
          <w:shd w:val="clear" w:color="auto" w:fill="FFFFFF"/>
          <w:lang w:eastAsia="fr-FR"/>
        </w:rPr>
        <w:t>companion</w:t>
      </w:r>
      <w:proofErr w:type="spellEnd"/>
      <w:r w:rsidRPr="00666ACA">
        <w:rPr>
          <w:rFonts w:ascii="Arial" w:hAnsi="Arial"/>
          <w:i/>
          <w:color w:val="222222"/>
          <w:sz w:val="22"/>
          <w:szCs w:val="30"/>
          <w:shd w:val="clear" w:color="auto" w:fill="FFFFFF"/>
          <w:lang w:eastAsia="fr-FR"/>
        </w:rPr>
        <w:t xml:space="preserve"> to digital </w:t>
      </w:r>
      <w:proofErr w:type="spellStart"/>
      <w:r w:rsidRPr="00666ACA">
        <w:rPr>
          <w:rFonts w:ascii="Arial" w:hAnsi="Arial"/>
          <w:i/>
          <w:color w:val="222222"/>
          <w:sz w:val="22"/>
          <w:szCs w:val="30"/>
          <w:shd w:val="clear" w:color="auto" w:fill="FFFFFF"/>
          <w:lang w:eastAsia="fr-FR"/>
        </w:rPr>
        <w:t>humanities</w:t>
      </w:r>
      <w:proofErr w:type="spellEnd"/>
      <w:r w:rsidRPr="00666ACA">
        <w:rPr>
          <w:rFonts w:ascii="Arial" w:hAnsi="Arial"/>
          <w:color w:val="222222"/>
          <w:sz w:val="22"/>
          <w:szCs w:val="30"/>
          <w:shd w:val="clear" w:color="auto" w:fill="FFFFFF"/>
          <w:lang w:eastAsia="fr-FR"/>
        </w:rPr>
        <w:t xml:space="preserve">, </w:t>
      </w:r>
      <w:proofErr w:type="spellStart"/>
      <w:r w:rsidRPr="00666ACA">
        <w:rPr>
          <w:rFonts w:ascii="Arial" w:hAnsi="Arial"/>
          <w:color w:val="222222"/>
          <w:sz w:val="22"/>
          <w:szCs w:val="30"/>
          <w:shd w:val="clear" w:color="auto" w:fill="FFFFFF"/>
          <w:lang w:eastAsia="fr-FR"/>
        </w:rPr>
        <w:t>Blackwell</w:t>
      </w:r>
      <w:proofErr w:type="spellEnd"/>
      <w:r w:rsidRPr="00666ACA">
        <w:rPr>
          <w:rFonts w:ascii="Arial" w:hAnsi="Arial"/>
          <w:color w:val="222222"/>
          <w:sz w:val="22"/>
          <w:szCs w:val="30"/>
          <w:shd w:val="clear" w:color="auto" w:fill="FFFFFF"/>
          <w:lang w:eastAsia="fr-FR"/>
        </w:rPr>
        <w:t xml:space="preserve"> </w:t>
      </w:r>
      <w:proofErr w:type="spellStart"/>
      <w:r w:rsidRPr="00666ACA">
        <w:rPr>
          <w:rFonts w:ascii="Arial" w:hAnsi="Arial"/>
          <w:color w:val="222222"/>
          <w:sz w:val="22"/>
          <w:szCs w:val="30"/>
          <w:shd w:val="clear" w:color="auto" w:fill="FFFFFF"/>
          <w:lang w:eastAsia="fr-FR"/>
        </w:rPr>
        <w:t>companions</w:t>
      </w:r>
      <w:proofErr w:type="spellEnd"/>
      <w:r w:rsidRPr="00666ACA">
        <w:rPr>
          <w:rFonts w:ascii="Arial" w:hAnsi="Arial"/>
          <w:color w:val="222222"/>
          <w:sz w:val="22"/>
          <w:szCs w:val="30"/>
          <w:shd w:val="clear" w:color="auto" w:fill="FFFFFF"/>
          <w:lang w:eastAsia="fr-FR"/>
        </w:rPr>
        <w:t xml:space="preserve"> to </w:t>
      </w:r>
      <w:proofErr w:type="spellStart"/>
      <w:r w:rsidRPr="00666ACA">
        <w:rPr>
          <w:rFonts w:ascii="Arial" w:hAnsi="Arial"/>
          <w:color w:val="222222"/>
          <w:sz w:val="22"/>
          <w:szCs w:val="30"/>
          <w:shd w:val="clear" w:color="auto" w:fill="FFFFFF"/>
          <w:lang w:eastAsia="fr-FR"/>
        </w:rPr>
        <w:t>literature</w:t>
      </w:r>
      <w:proofErr w:type="spellEnd"/>
      <w:r w:rsidRPr="00666ACA">
        <w:rPr>
          <w:rFonts w:ascii="Arial" w:hAnsi="Arial"/>
          <w:color w:val="222222"/>
          <w:sz w:val="22"/>
          <w:szCs w:val="30"/>
          <w:shd w:val="clear" w:color="auto" w:fill="FFFFFF"/>
          <w:lang w:eastAsia="fr-FR"/>
        </w:rPr>
        <w:t xml:space="preserve"> and culture</w:t>
      </w:r>
      <w:r w:rsidRPr="00666ACA">
        <w:rPr>
          <w:rFonts w:ascii="Arial" w:hAnsi="Times New Roman" w:cs="Times New Roman"/>
          <w:color w:val="222222"/>
          <w:sz w:val="22"/>
          <w:szCs w:val="30"/>
          <w:shd w:val="clear" w:color="auto" w:fill="FFFFFF"/>
          <w:lang w:eastAsia="fr-FR"/>
        </w:rPr>
        <w:t> </w:t>
      </w:r>
      <w:r w:rsidRPr="00666ACA">
        <w:rPr>
          <w:rFonts w:ascii="Arial" w:hAnsi="Arial"/>
          <w:color w:val="222222"/>
          <w:sz w:val="22"/>
          <w:szCs w:val="30"/>
          <w:shd w:val="clear" w:color="auto" w:fill="FFFFFF"/>
          <w:lang w:eastAsia="fr-FR"/>
        </w:rPr>
        <w:t>; 26, 1 vols. (</w:t>
      </w:r>
      <w:proofErr w:type="spellStart"/>
      <w:r w:rsidRPr="00666ACA">
        <w:rPr>
          <w:rFonts w:ascii="Arial" w:hAnsi="Arial"/>
          <w:color w:val="222222"/>
          <w:sz w:val="22"/>
          <w:szCs w:val="30"/>
          <w:shd w:val="clear" w:color="auto" w:fill="FFFFFF"/>
          <w:lang w:eastAsia="fr-FR"/>
        </w:rPr>
        <w:t>Malden</w:t>
      </w:r>
      <w:proofErr w:type="spellEnd"/>
      <w:r w:rsidRPr="00666ACA">
        <w:rPr>
          <w:rFonts w:ascii="Arial" w:hAnsi="Arial"/>
          <w:color w:val="222222"/>
          <w:sz w:val="22"/>
          <w:szCs w:val="30"/>
          <w:shd w:val="clear" w:color="auto" w:fill="FFFFFF"/>
          <w:lang w:eastAsia="fr-FR"/>
        </w:rPr>
        <w:t xml:space="preserve"> (Mass), Etats-Unis: </w:t>
      </w:r>
      <w:proofErr w:type="spellStart"/>
      <w:r w:rsidRPr="00666ACA">
        <w:rPr>
          <w:rFonts w:ascii="Arial" w:hAnsi="Arial"/>
          <w:color w:val="222222"/>
          <w:sz w:val="22"/>
          <w:szCs w:val="30"/>
          <w:shd w:val="clear" w:color="auto" w:fill="FFFFFF"/>
          <w:lang w:eastAsia="fr-FR"/>
        </w:rPr>
        <w:t>Blackwell</w:t>
      </w:r>
      <w:proofErr w:type="spellEnd"/>
      <w:r w:rsidRPr="00666ACA">
        <w:rPr>
          <w:rFonts w:ascii="Arial" w:hAnsi="Arial"/>
          <w:color w:val="222222"/>
          <w:sz w:val="22"/>
          <w:szCs w:val="30"/>
          <w:shd w:val="clear" w:color="auto" w:fill="FFFFFF"/>
          <w:lang w:eastAsia="fr-FR"/>
        </w:rPr>
        <w:t xml:space="preserve"> Pub., 2004)</w:t>
      </w:r>
    </w:p>
    <w:p w:rsidR="004E6ED6" w:rsidRPr="00666ACA" w:rsidRDefault="004E6ED6" w:rsidP="00143AAD">
      <w:pPr>
        <w:rPr>
          <w:rFonts w:ascii="Arial" w:hAnsi="Arial"/>
          <w:sz w:val="22"/>
          <w:szCs w:val="20"/>
          <w:lang w:eastAsia="fr-FR"/>
        </w:rPr>
      </w:pPr>
    </w:p>
    <w:p w:rsidR="00143AAD" w:rsidRPr="00666ACA" w:rsidRDefault="00143AAD" w:rsidP="00143AAD">
      <w:pPr>
        <w:rPr>
          <w:rFonts w:ascii="Arial" w:hAnsi="Arial"/>
          <w:sz w:val="22"/>
          <w:szCs w:val="20"/>
          <w:lang w:eastAsia="fr-FR"/>
        </w:rPr>
      </w:pPr>
    </w:p>
    <w:p w:rsidR="00BF05FD" w:rsidRPr="00666ACA" w:rsidRDefault="00BF05FD" w:rsidP="00BF05FD">
      <w:pPr>
        <w:pStyle w:val="NormalWeb"/>
        <w:spacing w:beforeLines="0" w:afterLines="0"/>
        <w:rPr>
          <w:rFonts w:ascii="Arial" w:hAnsi="Arial"/>
          <w:sz w:val="22"/>
          <w:szCs w:val="19"/>
        </w:rPr>
      </w:pPr>
    </w:p>
    <w:p w:rsidR="00B62735" w:rsidRPr="00666ACA" w:rsidRDefault="00B62735">
      <w:pPr>
        <w:rPr>
          <w:rFonts w:ascii="Arial" w:hAnsi="Arial"/>
          <w:sz w:val="22"/>
        </w:rPr>
      </w:pPr>
    </w:p>
    <w:sectPr w:rsidR="00B62735" w:rsidRPr="00666ACA" w:rsidSect="00B6273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altName w:val="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altName w:val="Trebuchet MS"/>
    <w:panose1 w:val="020B0603020202020204"/>
    <w:charset w:val="00"/>
    <w:family w:val="auto"/>
    <w:pitch w:val="variable"/>
    <w:sig w:usb0="00000003" w:usb1="00000000" w:usb2="00000000" w:usb3="00000000" w:csb0="00000001" w:csb1="00000000"/>
  </w:font>
  <w:font w:name="&amp;¶%òÔˇø¨hÕ">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2768F"/>
    <w:multiLevelType w:val="multilevel"/>
    <w:tmpl w:val="225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1108"/>
    <w:rsid w:val="00080D37"/>
    <w:rsid w:val="000866EF"/>
    <w:rsid w:val="00143AAD"/>
    <w:rsid w:val="001A6BEB"/>
    <w:rsid w:val="00241108"/>
    <w:rsid w:val="003224F5"/>
    <w:rsid w:val="00370E26"/>
    <w:rsid w:val="00374EEE"/>
    <w:rsid w:val="003C0EA1"/>
    <w:rsid w:val="004D0718"/>
    <w:rsid w:val="004E5CCA"/>
    <w:rsid w:val="004E6ED6"/>
    <w:rsid w:val="00555241"/>
    <w:rsid w:val="005B705D"/>
    <w:rsid w:val="00666ACA"/>
    <w:rsid w:val="00776B7D"/>
    <w:rsid w:val="007B0B56"/>
    <w:rsid w:val="007E063A"/>
    <w:rsid w:val="00830E4D"/>
    <w:rsid w:val="00836F66"/>
    <w:rsid w:val="008A0AD1"/>
    <w:rsid w:val="008A1F83"/>
    <w:rsid w:val="008D58DE"/>
    <w:rsid w:val="008E30F3"/>
    <w:rsid w:val="009C03A6"/>
    <w:rsid w:val="00A02E73"/>
    <w:rsid w:val="00A052C7"/>
    <w:rsid w:val="00A33626"/>
    <w:rsid w:val="00A40B9B"/>
    <w:rsid w:val="00AE2C4C"/>
    <w:rsid w:val="00B62735"/>
    <w:rsid w:val="00BD6ABB"/>
    <w:rsid w:val="00BF05FD"/>
    <w:rsid w:val="00CB6BFA"/>
    <w:rsid w:val="00CF012F"/>
    <w:rsid w:val="00D1694F"/>
    <w:rsid w:val="00D23BC5"/>
    <w:rsid w:val="00D428D4"/>
    <w:rsid w:val="00DB77C1"/>
    <w:rsid w:val="00DF40E1"/>
    <w:rsid w:val="00E702E8"/>
    <w:rsid w:val="00E71A5A"/>
    <w:rsid w:val="00EF6FD5"/>
    <w:rsid w:val="00F6500A"/>
    <w:rsid w:val="00FD6FC4"/>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15F94"/>
  </w:style>
  <w:style w:type="paragraph" w:styleId="Titre1">
    <w:name w:val="heading 1"/>
    <w:basedOn w:val="Normal"/>
    <w:link w:val="Titre1Car"/>
    <w:uiPriority w:val="9"/>
    <w:rsid w:val="003C0EA1"/>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3C0EA1"/>
    <w:pPr>
      <w:spacing w:beforeLines="1" w:afterLines="1"/>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A33626"/>
    <w:pPr>
      <w:spacing w:beforeLines="1" w:afterLines="1"/>
    </w:pPr>
    <w:rPr>
      <w:rFonts w:ascii="Times" w:hAnsi="Times" w:cs="Times New Roman"/>
      <w:sz w:val="20"/>
      <w:szCs w:val="20"/>
      <w:lang w:eastAsia="fr-FR"/>
    </w:rPr>
  </w:style>
  <w:style w:type="character" w:customStyle="1" w:styleId="apple-style-span">
    <w:name w:val="apple-style-span"/>
    <w:basedOn w:val="Policepardfaut"/>
    <w:rsid w:val="00A33626"/>
  </w:style>
  <w:style w:type="character" w:customStyle="1" w:styleId="Titre1Car">
    <w:name w:val="Titre 1 Car"/>
    <w:basedOn w:val="Policepardfaut"/>
    <w:link w:val="Titre1"/>
    <w:uiPriority w:val="9"/>
    <w:rsid w:val="003C0EA1"/>
    <w:rPr>
      <w:rFonts w:ascii="Times" w:hAnsi="Times"/>
      <w:b/>
      <w:kern w:val="36"/>
      <w:sz w:val="48"/>
      <w:szCs w:val="20"/>
      <w:lang w:eastAsia="fr-FR"/>
    </w:rPr>
  </w:style>
  <w:style w:type="character" w:customStyle="1" w:styleId="Titre2Car">
    <w:name w:val="Titre 2 Car"/>
    <w:basedOn w:val="Policepardfaut"/>
    <w:link w:val="Titre2"/>
    <w:uiPriority w:val="9"/>
    <w:rsid w:val="003C0EA1"/>
    <w:rPr>
      <w:rFonts w:ascii="Times" w:hAnsi="Times"/>
      <w:b/>
      <w:sz w:val="36"/>
      <w:szCs w:val="20"/>
      <w:lang w:eastAsia="fr-FR"/>
    </w:rPr>
  </w:style>
  <w:style w:type="paragraph" w:customStyle="1" w:styleId="soustitreh1">
    <w:name w:val="soustitre_h1"/>
    <w:basedOn w:val="Normal"/>
    <w:rsid w:val="003C0EA1"/>
    <w:pPr>
      <w:spacing w:beforeLines="1" w:afterLines="1"/>
    </w:pPr>
    <w:rPr>
      <w:rFonts w:ascii="Times" w:hAnsi="Times"/>
      <w:sz w:val="20"/>
      <w:szCs w:val="20"/>
      <w:lang w:eastAsia="fr-FR"/>
    </w:rPr>
  </w:style>
  <w:style w:type="character" w:customStyle="1" w:styleId="apple-converted-space">
    <w:name w:val="apple-converted-space"/>
    <w:basedOn w:val="Policepardfaut"/>
    <w:rsid w:val="003C0EA1"/>
  </w:style>
  <w:style w:type="character" w:styleId="lev">
    <w:name w:val="Strong"/>
    <w:basedOn w:val="Policepardfaut"/>
    <w:uiPriority w:val="22"/>
    <w:rsid w:val="003C0EA1"/>
    <w:rPr>
      <w:b/>
    </w:rPr>
  </w:style>
  <w:style w:type="character" w:styleId="Lienhypertexte">
    <w:name w:val="Hyperlink"/>
    <w:basedOn w:val="Policepardfaut"/>
    <w:uiPriority w:val="99"/>
    <w:rsid w:val="003C0EA1"/>
    <w:rPr>
      <w:color w:val="0000FF"/>
      <w:u w:val="single"/>
    </w:rPr>
  </w:style>
  <w:style w:type="character" w:customStyle="1" w:styleId="meta-prepmeta-prep-author">
    <w:name w:val="meta-prep meta-prep-author"/>
    <w:basedOn w:val="Policepardfaut"/>
    <w:rsid w:val="00080D37"/>
  </w:style>
  <w:style w:type="character" w:customStyle="1" w:styleId="entry-date">
    <w:name w:val="entry-date"/>
    <w:basedOn w:val="Policepardfaut"/>
    <w:rsid w:val="00080D37"/>
  </w:style>
  <w:style w:type="paragraph" w:customStyle="1" w:styleId="Default">
    <w:name w:val="Default"/>
    <w:rsid w:val="00DF40E1"/>
    <w:pPr>
      <w:widowControl w:val="0"/>
      <w:autoSpaceDE w:val="0"/>
      <w:autoSpaceDN w:val="0"/>
      <w:adjustRightInd w:val="0"/>
    </w:pPr>
    <w:rPr>
      <w:rFonts w:ascii="Tahoma" w:hAnsi="Tahoma" w:cs="Tahoma"/>
      <w:color w:val="000000"/>
    </w:rPr>
  </w:style>
  <w:style w:type="paragraph" w:customStyle="1" w:styleId="1TitreThese">
    <w:name w:val="1|TitreThese"/>
    <w:basedOn w:val="Default"/>
    <w:next w:val="Default"/>
    <w:uiPriority w:val="99"/>
    <w:rsid w:val="00DF40E1"/>
    <w:rPr>
      <w:rFonts w:cs="Times New Roman"/>
      <w:color w:val="auto"/>
    </w:rPr>
  </w:style>
  <w:style w:type="paragraph" w:customStyle="1" w:styleId="1Grade">
    <w:name w:val="1|Grade"/>
    <w:basedOn w:val="Default"/>
    <w:next w:val="Default"/>
    <w:uiPriority w:val="99"/>
    <w:rsid w:val="00DF40E1"/>
    <w:rPr>
      <w:rFonts w:cs="Times New Roman"/>
      <w:color w:val="auto"/>
    </w:rPr>
  </w:style>
  <w:style w:type="character" w:customStyle="1" w:styleId="titre10">
    <w:name w:val="titre1"/>
    <w:basedOn w:val="Policepardfaut"/>
    <w:rsid w:val="00BF05FD"/>
  </w:style>
  <w:style w:type="character" w:customStyle="1" w:styleId="stitre">
    <w:name w:val="stitre"/>
    <w:basedOn w:val="Policepardfaut"/>
    <w:rsid w:val="00BF05FD"/>
  </w:style>
  <w:style w:type="character" w:customStyle="1" w:styleId="title">
    <w:name w:val="title"/>
    <w:basedOn w:val="Policepardfaut"/>
    <w:rsid w:val="00143AAD"/>
  </w:style>
  <w:style w:type="character" w:customStyle="1" w:styleId="familyname">
    <w:name w:val="familyname"/>
    <w:basedOn w:val="Policepardfaut"/>
    <w:rsid w:val="00143AAD"/>
  </w:style>
  <w:style w:type="character" w:styleId="Accentuation">
    <w:name w:val="Emphasis"/>
    <w:basedOn w:val="Policepardfaut"/>
    <w:uiPriority w:val="20"/>
    <w:rsid w:val="004E6ED6"/>
    <w:rPr>
      <w:i/>
    </w:rPr>
  </w:style>
</w:styles>
</file>

<file path=word/webSettings.xml><?xml version="1.0" encoding="utf-8"?>
<w:webSettings xmlns:r="http://schemas.openxmlformats.org/officeDocument/2006/relationships" xmlns:w="http://schemas.openxmlformats.org/wordprocessingml/2006/main">
  <w:divs>
    <w:div w:id="32266093">
      <w:bodyDiv w:val="1"/>
      <w:marLeft w:val="0"/>
      <w:marRight w:val="0"/>
      <w:marTop w:val="0"/>
      <w:marBottom w:val="0"/>
      <w:divBdr>
        <w:top w:val="none" w:sz="0" w:space="0" w:color="auto"/>
        <w:left w:val="none" w:sz="0" w:space="0" w:color="auto"/>
        <w:bottom w:val="none" w:sz="0" w:space="0" w:color="auto"/>
        <w:right w:val="none" w:sz="0" w:space="0" w:color="auto"/>
      </w:divBdr>
    </w:div>
    <w:div w:id="202328733">
      <w:bodyDiv w:val="1"/>
      <w:marLeft w:val="0"/>
      <w:marRight w:val="0"/>
      <w:marTop w:val="0"/>
      <w:marBottom w:val="0"/>
      <w:divBdr>
        <w:top w:val="none" w:sz="0" w:space="0" w:color="auto"/>
        <w:left w:val="none" w:sz="0" w:space="0" w:color="auto"/>
        <w:bottom w:val="none" w:sz="0" w:space="0" w:color="auto"/>
        <w:right w:val="none" w:sz="0" w:space="0" w:color="auto"/>
      </w:divBdr>
      <w:divsChild>
        <w:div w:id="1024673674">
          <w:marLeft w:val="0"/>
          <w:marRight w:val="0"/>
          <w:marTop w:val="0"/>
          <w:marBottom w:val="0"/>
          <w:divBdr>
            <w:top w:val="none" w:sz="0" w:space="0" w:color="auto"/>
            <w:left w:val="none" w:sz="0" w:space="0" w:color="auto"/>
            <w:bottom w:val="none" w:sz="0" w:space="0" w:color="auto"/>
            <w:right w:val="none" w:sz="0" w:space="0" w:color="auto"/>
          </w:divBdr>
        </w:div>
        <w:div w:id="236984292">
          <w:marLeft w:val="0"/>
          <w:marRight w:val="0"/>
          <w:marTop w:val="0"/>
          <w:marBottom w:val="0"/>
          <w:divBdr>
            <w:top w:val="none" w:sz="0" w:space="0" w:color="auto"/>
            <w:left w:val="none" w:sz="0" w:space="0" w:color="auto"/>
            <w:bottom w:val="none" w:sz="0" w:space="0" w:color="auto"/>
            <w:right w:val="none" w:sz="0" w:space="0" w:color="auto"/>
          </w:divBdr>
        </w:div>
        <w:div w:id="652757111">
          <w:marLeft w:val="0"/>
          <w:marRight w:val="0"/>
          <w:marTop w:val="0"/>
          <w:marBottom w:val="0"/>
          <w:divBdr>
            <w:top w:val="none" w:sz="0" w:space="0" w:color="auto"/>
            <w:left w:val="none" w:sz="0" w:space="0" w:color="auto"/>
            <w:bottom w:val="none" w:sz="0" w:space="0" w:color="auto"/>
            <w:right w:val="none" w:sz="0" w:space="0" w:color="auto"/>
          </w:divBdr>
        </w:div>
      </w:divsChild>
    </w:div>
    <w:div w:id="340091492">
      <w:bodyDiv w:val="1"/>
      <w:marLeft w:val="0"/>
      <w:marRight w:val="0"/>
      <w:marTop w:val="0"/>
      <w:marBottom w:val="0"/>
      <w:divBdr>
        <w:top w:val="none" w:sz="0" w:space="0" w:color="auto"/>
        <w:left w:val="none" w:sz="0" w:space="0" w:color="auto"/>
        <w:bottom w:val="none" w:sz="0" w:space="0" w:color="auto"/>
        <w:right w:val="none" w:sz="0" w:space="0" w:color="auto"/>
      </w:divBdr>
      <w:divsChild>
        <w:div w:id="666782663">
          <w:marLeft w:val="0"/>
          <w:marRight w:val="0"/>
          <w:marTop w:val="0"/>
          <w:marBottom w:val="0"/>
          <w:divBdr>
            <w:top w:val="none" w:sz="0" w:space="0" w:color="auto"/>
            <w:left w:val="none" w:sz="0" w:space="0" w:color="auto"/>
            <w:bottom w:val="none" w:sz="0" w:space="0" w:color="auto"/>
            <w:right w:val="none" w:sz="0" w:space="0" w:color="auto"/>
          </w:divBdr>
        </w:div>
        <w:div w:id="498541094">
          <w:marLeft w:val="0"/>
          <w:marRight w:val="0"/>
          <w:marTop w:val="0"/>
          <w:marBottom w:val="0"/>
          <w:divBdr>
            <w:top w:val="none" w:sz="0" w:space="0" w:color="auto"/>
            <w:left w:val="none" w:sz="0" w:space="0" w:color="auto"/>
            <w:bottom w:val="none" w:sz="0" w:space="0" w:color="auto"/>
            <w:right w:val="none" w:sz="0" w:space="0" w:color="auto"/>
          </w:divBdr>
        </w:div>
        <w:div w:id="602147724">
          <w:marLeft w:val="0"/>
          <w:marRight w:val="0"/>
          <w:marTop w:val="0"/>
          <w:marBottom w:val="0"/>
          <w:divBdr>
            <w:top w:val="none" w:sz="0" w:space="0" w:color="auto"/>
            <w:left w:val="none" w:sz="0" w:space="0" w:color="auto"/>
            <w:bottom w:val="none" w:sz="0" w:space="0" w:color="auto"/>
            <w:right w:val="none" w:sz="0" w:space="0" w:color="auto"/>
          </w:divBdr>
        </w:div>
      </w:divsChild>
    </w:div>
    <w:div w:id="505365856">
      <w:bodyDiv w:val="1"/>
      <w:marLeft w:val="0"/>
      <w:marRight w:val="0"/>
      <w:marTop w:val="0"/>
      <w:marBottom w:val="0"/>
      <w:divBdr>
        <w:top w:val="none" w:sz="0" w:space="0" w:color="auto"/>
        <w:left w:val="none" w:sz="0" w:space="0" w:color="auto"/>
        <w:bottom w:val="none" w:sz="0" w:space="0" w:color="auto"/>
        <w:right w:val="none" w:sz="0" w:space="0" w:color="auto"/>
      </w:divBdr>
    </w:div>
    <w:div w:id="553155382">
      <w:bodyDiv w:val="1"/>
      <w:marLeft w:val="0"/>
      <w:marRight w:val="0"/>
      <w:marTop w:val="0"/>
      <w:marBottom w:val="0"/>
      <w:divBdr>
        <w:top w:val="none" w:sz="0" w:space="0" w:color="auto"/>
        <w:left w:val="none" w:sz="0" w:space="0" w:color="auto"/>
        <w:bottom w:val="none" w:sz="0" w:space="0" w:color="auto"/>
        <w:right w:val="none" w:sz="0" w:space="0" w:color="auto"/>
      </w:divBdr>
    </w:div>
    <w:div w:id="750616340">
      <w:bodyDiv w:val="1"/>
      <w:marLeft w:val="0"/>
      <w:marRight w:val="0"/>
      <w:marTop w:val="0"/>
      <w:marBottom w:val="0"/>
      <w:divBdr>
        <w:top w:val="none" w:sz="0" w:space="0" w:color="auto"/>
        <w:left w:val="none" w:sz="0" w:space="0" w:color="auto"/>
        <w:bottom w:val="none" w:sz="0" w:space="0" w:color="auto"/>
        <w:right w:val="none" w:sz="0" w:space="0" w:color="auto"/>
      </w:divBdr>
    </w:div>
    <w:div w:id="754670044">
      <w:bodyDiv w:val="1"/>
      <w:marLeft w:val="0"/>
      <w:marRight w:val="0"/>
      <w:marTop w:val="0"/>
      <w:marBottom w:val="0"/>
      <w:divBdr>
        <w:top w:val="none" w:sz="0" w:space="0" w:color="auto"/>
        <w:left w:val="none" w:sz="0" w:space="0" w:color="auto"/>
        <w:bottom w:val="none" w:sz="0" w:space="0" w:color="auto"/>
        <w:right w:val="none" w:sz="0" w:space="0" w:color="auto"/>
      </w:divBdr>
    </w:div>
    <w:div w:id="916091135">
      <w:bodyDiv w:val="1"/>
      <w:marLeft w:val="0"/>
      <w:marRight w:val="0"/>
      <w:marTop w:val="0"/>
      <w:marBottom w:val="0"/>
      <w:divBdr>
        <w:top w:val="none" w:sz="0" w:space="0" w:color="auto"/>
        <w:left w:val="none" w:sz="0" w:space="0" w:color="auto"/>
        <w:bottom w:val="none" w:sz="0" w:space="0" w:color="auto"/>
        <w:right w:val="none" w:sz="0" w:space="0" w:color="auto"/>
      </w:divBdr>
    </w:div>
    <w:div w:id="1104956613">
      <w:bodyDiv w:val="1"/>
      <w:marLeft w:val="0"/>
      <w:marRight w:val="0"/>
      <w:marTop w:val="0"/>
      <w:marBottom w:val="0"/>
      <w:divBdr>
        <w:top w:val="none" w:sz="0" w:space="0" w:color="auto"/>
        <w:left w:val="none" w:sz="0" w:space="0" w:color="auto"/>
        <w:bottom w:val="none" w:sz="0" w:space="0" w:color="auto"/>
        <w:right w:val="none" w:sz="0" w:space="0" w:color="auto"/>
      </w:divBdr>
    </w:div>
    <w:div w:id="1328631819">
      <w:bodyDiv w:val="1"/>
      <w:marLeft w:val="0"/>
      <w:marRight w:val="0"/>
      <w:marTop w:val="0"/>
      <w:marBottom w:val="0"/>
      <w:divBdr>
        <w:top w:val="none" w:sz="0" w:space="0" w:color="auto"/>
        <w:left w:val="none" w:sz="0" w:space="0" w:color="auto"/>
        <w:bottom w:val="none" w:sz="0" w:space="0" w:color="auto"/>
        <w:right w:val="none" w:sz="0" w:space="0" w:color="auto"/>
      </w:divBdr>
      <w:divsChild>
        <w:div w:id="66585242">
          <w:marLeft w:val="0"/>
          <w:marRight w:val="0"/>
          <w:marTop w:val="0"/>
          <w:marBottom w:val="0"/>
          <w:divBdr>
            <w:top w:val="none" w:sz="0" w:space="0" w:color="auto"/>
            <w:left w:val="none" w:sz="0" w:space="0" w:color="auto"/>
            <w:bottom w:val="none" w:sz="0" w:space="0" w:color="auto"/>
            <w:right w:val="none" w:sz="0" w:space="0" w:color="auto"/>
          </w:divBdr>
          <w:divsChild>
            <w:div w:id="1477651404">
              <w:marLeft w:val="0"/>
              <w:marRight w:val="0"/>
              <w:marTop w:val="0"/>
              <w:marBottom w:val="0"/>
              <w:divBdr>
                <w:top w:val="none" w:sz="0" w:space="0" w:color="auto"/>
                <w:left w:val="none" w:sz="0" w:space="0" w:color="auto"/>
                <w:bottom w:val="none" w:sz="0" w:space="0" w:color="auto"/>
                <w:right w:val="none" w:sz="0" w:space="0" w:color="auto"/>
              </w:divBdr>
            </w:div>
            <w:div w:id="11866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647">
      <w:bodyDiv w:val="1"/>
      <w:marLeft w:val="0"/>
      <w:marRight w:val="0"/>
      <w:marTop w:val="0"/>
      <w:marBottom w:val="0"/>
      <w:divBdr>
        <w:top w:val="none" w:sz="0" w:space="0" w:color="auto"/>
        <w:left w:val="none" w:sz="0" w:space="0" w:color="auto"/>
        <w:bottom w:val="none" w:sz="0" w:space="0" w:color="auto"/>
        <w:right w:val="none" w:sz="0" w:space="0" w:color="auto"/>
      </w:divBdr>
    </w:div>
    <w:div w:id="1495411544">
      <w:bodyDiv w:val="1"/>
      <w:marLeft w:val="0"/>
      <w:marRight w:val="0"/>
      <w:marTop w:val="0"/>
      <w:marBottom w:val="0"/>
      <w:divBdr>
        <w:top w:val="none" w:sz="0" w:space="0" w:color="auto"/>
        <w:left w:val="none" w:sz="0" w:space="0" w:color="auto"/>
        <w:bottom w:val="none" w:sz="0" w:space="0" w:color="auto"/>
        <w:right w:val="none" w:sz="0" w:space="0" w:color="auto"/>
      </w:divBdr>
    </w:div>
    <w:div w:id="1520969416">
      <w:bodyDiv w:val="1"/>
      <w:marLeft w:val="0"/>
      <w:marRight w:val="0"/>
      <w:marTop w:val="0"/>
      <w:marBottom w:val="0"/>
      <w:divBdr>
        <w:top w:val="none" w:sz="0" w:space="0" w:color="auto"/>
        <w:left w:val="none" w:sz="0" w:space="0" w:color="auto"/>
        <w:bottom w:val="none" w:sz="0" w:space="0" w:color="auto"/>
        <w:right w:val="none" w:sz="0" w:space="0" w:color="auto"/>
      </w:divBdr>
    </w:div>
    <w:div w:id="1616252579">
      <w:bodyDiv w:val="1"/>
      <w:marLeft w:val="0"/>
      <w:marRight w:val="0"/>
      <w:marTop w:val="0"/>
      <w:marBottom w:val="0"/>
      <w:divBdr>
        <w:top w:val="none" w:sz="0" w:space="0" w:color="auto"/>
        <w:left w:val="none" w:sz="0" w:space="0" w:color="auto"/>
        <w:bottom w:val="none" w:sz="0" w:space="0" w:color="auto"/>
        <w:right w:val="none" w:sz="0" w:space="0" w:color="auto"/>
      </w:divBdr>
    </w:div>
    <w:div w:id="1696803419">
      <w:bodyDiv w:val="1"/>
      <w:marLeft w:val="0"/>
      <w:marRight w:val="0"/>
      <w:marTop w:val="0"/>
      <w:marBottom w:val="0"/>
      <w:divBdr>
        <w:top w:val="none" w:sz="0" w:space="0" w:color="auto"/>
        <w:left w:val="none" w:sz="0" w:space="0" w:color="auto"/>
        <w:bottom w:val="none" w:sz="0" w:space="0" w:color="auto"/>
        <w:right w:val="none" w:sz="0" w:space="0" w:color="auto"/>
      </w:divBdr>
    </w:div>
    <w:div w:id="1756823978">
      <w:bodyDiv w:val="1"/>
      <w:marLeft w:val="0"/>
      <w:marRight w:val="0"/>
      <w:marTop w:val="0"/>
      <w:marBottom w:val="0"/>
      <w:divBdr>
        <w:top w:val="none" w:sz="0" w:space="0" w:color="auto"/>
        <w:left w:val="none" w:sz="0" w:space="0" w:color="auto"/>
        <w:bottom w:val="none" w:sz="0" w:space="0" w:color="auto"/>
        <w:right w:val="none" w:sz="0" w:space="0" w:color="auto"/>
      </w:divBdr>
    </w:div>
    <w:div w:id="1892765748">
      <w:bodyDiv w:val="1"/>
      <w:marLeft w:val="0"/>
      <w:marRight w:val="0"/>
      <w:marTop w:val="0"/>
      <w:marBottom w:val="0"/>
      <w:divBdr>
        <w:top w:val="none" w:sz="0" w:space="0" w:color="auto"/>
        <w:left w:val="none" w:sz="0" w:space="0" w:color="auto"/>
        <w:bottom w:val="none" w:sz="0" w:space="0" w:color="auto"/>
        <w:right w:val="none" w:sz="0" w:space="0" w:color="auto"/>
      </w:divBdr>
      <w:divsChild>
        <w:div w:id="126779210">
          <w:marLeft w:val="0"/>
          <w:marRight w:val="0"/>
          <w:marTop w:val="0"/>
          <w:marBottom w:val="0"/>
          <w:divBdr>
            <w:top w:val="none" w:sz="0" w:space="0" w:color="auto"/>
            <w:left w:val="none" w:sz="0" w:space="0" w:color="auto"/>
            <w:bottom w:val="none" w:sz="0" w:space="0" w:color="auto"/>
            <w:right w:val="none" w:sz="0" w:space="0" w:color="auto"/>
          </w:divBdr>
        </w:div>
      </w:divsChild>
    </w:div>
    <w:div w:id="1965765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w/index.php%3ftitle=Philippe-Alain_Michaud&amp;action=edit&amp;redlink=1" TargetMode="External"/><Relationship Id="rId12" Type="http://schemas.openxmlformats.org/officeDocument/2006/relationships/hyperlink" Target="file://localhost/wiki/Macul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ki.atlasmuseum.org/" TargetMode="External"/><Relationship Id="rId6" Type="http://schemas.openxmlformats.org/officeDocument/2006/relationships/hyperlink" Target="http://www.iso.org/iso/catalogue_detail.htm?csnumber=34424" TargetMode="External"/><Relationship Id="rId7" Type="http://schemas.openxmlformats.org/officeDocument/2006/relationships/hyperlink" Target="http://www.bivi.fonctions-documentaires.afnor.org/livres-blancs/demarch-recommandation-de-description-des-manuscrits-et-fonds-d-archives" TargetMode="External"/><Relationship Id="rId8" Type="http://schemas.openxmlformats.org/officeDocument/2006/relationships/hyperlink" Target="http://scinfolex.wordpress.com/2012/11/11/bibliotheques-musees-exemples-de-bonnes-pratiques-en-matiere-de-diffusion-du-domaine-public/" TargetMode="External"/><Relationship Id="rId9" Type="http://schemas.openxmlformats.org/officeDocument/2006/relationships/hyperlink" Target="file://localhost/wiki/Bayard_presse" TargetMode="External"/><Relationship Id="rId10" Type="http://schemas.openxmlformats.org/officeDocument/2006/relationships/hyperlink" Target="file://localhost/wiki/Georges_Didi-Huberma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1744</Words>
  <Characters>9943</Characters>
  <Application>Microsoft Macintosh Word</Application>
  <DocSecurity>0</DocSecurity>
  <Lines>82</Lines>
  <Paragraphs>19</Paragraphs>
  <ScaleCrop>false</ScaleCrop>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Pringuet</dc:creator>
  <cp:keywords/>
  <cp:lastModifiedBy>Virginie Pringuet</cp:lastModifiedBy>
  <cp:revision>7</cp:revision>
  <dcterms:created xsi:type="dcterms:W3CDTF">2013-01-25T16:47:00Z</dcterms:created>
  <dcterms:modified xsi:type="dcterms:W3CDTF">2013-01-31T19:53:00Z</dcterms:modified>
</cp:coreProperties>
</file>