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A7" w:rsidRPr="0068472B" w:rsidRDefault="00B62DA7" w:rsidP="00B14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  <w:u w:val="single"/>
        </w:rPr>
        <w:t>Titre</w:t>
      </w:r>
      <w:r w:rsidRPr="0068472B">
        <w:rPr>
          <w:rFonts w:ascii="Times New Roman" w:hAnsi="Times New Roman" w:cs="Times New Roman"/>
          <w:sz w:val="24"/>
          <w:szCs w:val="24"/>
        </w:rPr>
        <w:t> :</w:t>
      </w:r>
    </w:p>
    <w:p w:rsidR="00B62DA7" w:rsidRPr="0068472B" w:rsidRDefault="00B62DA7" w:rsidP="00B14D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72B">
        <w:rPr>
          <w:rFonts w:ascii="Times New Roman" w:hAnsi="Times New Roman" w:cs="Times New Roman"/>
          <w:b/>
          <w:i/>
          <w:sz w:val="24"/>
          <w:szCs w:val="24"/>
        </w:rPr>
        <w:t>Home movies : de la famille analogique à la famille numérique</w:t>
      </w:r>
    </w:p>
    <w:p w:rsidR="00B62DA7" w:rsidRPr="0068472B" w:rsidRDefault="00B62DA7" w:rsidP="00B14D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2DA7" w:rsidRPr="0068472B" w:rsidRDefault="00B62DA7" w:rsidP="00B14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72B">
        <w:rPr>
          <w:rFonts w:ascii="Times New Roman" w:hAnsi="Times New Roman" w:cs="Times New Roman"/>
          <w:sz w:val="24"/>
          <w:szCs w:val="24"/>
          <w:u w:val="single"/>
        </w:rPr>
        <w:t>Mots clés</w:t>
      </w:r>
      <w:r w:rsidRPr="0068472B">
        <w:rPr>
          <w:rFonts w:ascii="Times New Roman" w:hAnsi="Times New Roman" w:cs="Times New Roman"/>
          <w:sz w:val="24"/>
          <w:szCs w:val="24"/>
        </w:rPr>
        <w:t> :</w:t>
      </w:r>
    </w:p>
    <w:p w:rsidR="00B62DA7" w:rsidRPr="0068472B" w:rsidRDefault="00B62DA7" w:rsidP="00B14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home movies, numérique, famille, amateur, caméra</w:t>
      </w:r>
    </w:p>
    <w:p w:rsidR="00B62DA7" w:rsidRPr="0068472B" w:rsidRDefault="00B62DA7" w:rsidP="00B14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DA7" w:rsidRPr="0068472B" w:rsidRDefault="00B62DA7" w:rsidP="00B14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  <w:u w:val="single"/>
        </w:rPr>
        <w:t>Axe thématique</w:t>
      </w:r>
      <w:r w:rsidRPr="0068472B">
        <w:rPr>
          <w:rFonts w:ascii="Times New Roman" w:hAnsi="Times New Roman" w:cs="Times New Roman"/>
          <w:sz w:val="24"/>
          <w:szCs w:val="24"/>
        </w:rPr>
        <w:t xml:space="preserve"> : Pratiques numériques, les effets sur les pratiques individuelles et renouvellements des modes de consommation </w:t>
      </w:r>
    </w:p>
    <w:p w:rsidR="00B62DA7" w:rsidRPr="0068472B" w:rsidRDefault="00B62DA7" w:rsidP="006847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DA7" w:rsidRDefault="00B62DA7" w:rsidP="006847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  <w:u w:val="single"/>
        </w:rPr>
        <w:t>Résumé</w:t>
      </w:r>
      <w:r w:rsidRPr="0068472B">
        <w:rPr>
          <w:rFonts w:ascii="Times New Roman" w:hAnsi="Times New Roman" w:cs="Times New Roman"/>
          <w:sz w:val="24"/>
          <w:szCs w:val="24"/>
        </w:rPr>
        <w:t> :</w:t>
      </w:r>
    </w:p>
    <w:p w:rsidR="00B14DC6" w:rsidRDefault="00B14DC6" w:rsidP="006847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L’article propose une étude de la pratique des « home movies » du point de vue des enjeux symboliques dérivés des innovations techniques et technologiques et, plus en particulier, du numérique.  </w:t>
      </w:r>
    </w:p>
    <w:p w:rsidR="00B14DC6" w:rsidRDefault="00B14DC6" w:rsidP="006847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avoir établi une série de prémisses nécessaires à l’analyse, on essayera de réfléchir au rôle des images filmiques et de leurs propriétés actuelles</w:t>
      </w:r>
      <w:r w:rsidR="00D1522A">
        <w:rPr>
          <w:rFonts w:ascii="Times New Roman" w:hAnsi="Times New Roman" w:cs="Times New Roman"/>
          <w:sz w:val="24"/>
          <w:szCs w:val="24"/>
        </w:rPr>
        <w:t xml:space="preserve"> (haute définition, par exemple)</w:t>
      </w:r>
      <w:r>
        <w:rPr>
          <w:rFonts w:ascii="Times New Roman" w:hAnsi="Times New Roman" w:cs="Times New Roman"/>
          <w:sz w:val="24"/>
          <w:szCs w:val="24"/>
        </w:rPr>
        <w:t xml:space="preserve"> au sein des familles contemporaines : le numérique, a-t-il contribué à l’évolution du statut de la famille actuelle ?</w:t>
      </w:r>
    </w:p>
    <w:p w:rsidR="00B14DC6" w:rsidRDefault="00B14DC6" w:rsidP="006847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réponses à cette question fondamentale seront produites à partir de deux constructions théoriques que l’on entend introduire dans </w:t>
      </w:r>
      <w:r w:rsidR="00D1522A">
        <w:rPr>
          <w:rFonts w:ascii="Times New Roman" w:hAnsi="Times New Roman" w:cs="Times New Roman"/>
          <w:sz w:val="24"/>
          <w:szCs w:val="24"/>
        </w:rPr>
        <w:t>le domaine académique étudiant ces pratiques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DC6" w:rsidRDefault="00B14DC6" w:rsidP="006847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DA7" w:rsidRPr="0068472B" w:rsidRDefault="00B62DA7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  <w:u w:val="single"/>
        </w:rPr>
        <w:t>Proposition</w:t>
      </w:r>
      <w:r w:rsidRPr="0068472B">
        <w:rPr>
          <w:rFonts w:ascii="Times New Roman" w:hAnsi="Times New Roman" w:cs="Times New Roman"/>
          <w:sz w:val="24"/>
          <w:szCs w:val="24"/>
        </w:rPr>
        <w:t> :</w:t>
      </w:r>
    </w:p>
    <w:p w:rsidR="00B62DA7" w:rsidRPr="0068472B" w:rsidRDefault="006A3E42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  <w:u w:val="single"/>
        </w:rPr>
        <w:t>Contexte</w:t>
      </w:r>
      <w:r w:rsidRPr="0068472B">
        <w:rPr>
          <w:rFonts w:ascii="Times New Roman" w:hAnsi="Times New Roman" w:cs="Times New Roman"/>
          <w:sz w:val="24"/>
          <w:szCs w:val="24"/>
        </w:rPr>
        <w:t> :</w:t>
      </w:r>
    </w:p>
    <w:p w:rsidR="006A3E42" w:rsidRPr="0068472B" w:rsidRDefault="006A3E42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 xml:space="preserve">Dans cette proposition, je voudrais </w:t>
      </w:r>
      <w:r w:rsidR="00E2473D" w:rsidRPr="0068472B">
        <w:rPr>
          <w:rFonts w:ascii="Times New Roman" w:hAnsi="Times New Roman" w:cs="Times New Roman"/>
          <w:sz w:val="24"/>
          <w:szCs w:val="24"/>
        </w:rPr>
        <w:t>partager</w:t>
      </w:r>
      <w:r w:rsidRPr="0068472B">
        <w:rPr>
          <w:rFonts w:ascii="Times New Roman" w:hAnsi="Times New Roman" w:cs="Times New Roman"/>
          <w:sz w:val="24"/>
          <w:szCs w:val="24"/>
        </w:rPr>
        <w:t xml:space="preserve"> les hypothèses et les résultats (en partie provisoires) de mes recherches actuelles sur la pratique familiale des « home movies ». </w:t>
      </w:r>
    </w:p>
    <w:p w:rsidR="006A3E42" w:rsidRPr="0068472B" w:rsidRDefault="00E2473D" w:rsidP="00453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En effet, d</w:t>
      </w:r>
      <w:r w:rsidR="006A3E42" w:rsidRPr="0068472B">
        <w:rPr>
          <w:rFonts w:ascii="Times New Roman" w:hAnsi="Times New Roman" w:cs="Times New Roman"/>
          <w:sz w:val="24"/>
          <w:szCs w:val="24"/>
        </w:rPr>
        <w:t xml:space="preserve">ans une perspective diachronique, je m’intéresse à l’évolution d’un certain type de pratiques d’amateur, vouées à produire des traces représentatives des groupes familiaux, qui ont été considérablement influencées par des innovations à la fois techniques et technologiques dont les effets ont eu une portée symbolique non négligeable sur le statut même de la Famille contemporaine. </w:t>
      </w:r>
    </w:p>
    <w:p w:rsidR="006A3E42" w:rsidRPr="0068472B" w:rsidRDefault="006A3E42" w:rsidP="00453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 xml:space="preserve">Ainsi, </w:t>
      </w:r>
      <w:r w:rsidR="00E2473D" w:rsidRPr="0068472B">
        <w:rPr>
          <w:rFonts w:ascii="Times New Roman" w:hAnsi="Times New Roman" w:cs="Times New Roman"/>
          <w:sz w:val="24"/>
          <w:szCs w:val="24"/>
        </w:rPr>
        <w:t xml:space="preserve">afin de comprendre les dynamiques familiales actuelles, je considère </w:t>
      </w:r>
      <w:r w:rsidRPr="0068472B">
        <w:rPr>
          <w:rFonts w:ascii="Times New Roman" w:hAnsi="Times New Roman" w:cs="Times New Roman"/>
          <w:sz w:val="24"/>
          <w:szCs w:val="24"/>
        </w:rPr>
        <w:t>l</w:t>
      </w:r>
      <w:r w:rsidR="00E2473D" w:rsidRPr="0068472B">
        <w:rPr>
          <w:rFonts w:ascii="Times New Roman" w:hAnsi="Times New Roman" w:cs="Times New Roman"/>
          <w:sz w:val="24"/>
          <w:szCs w:val="24"/>
        </w:rPr>
        <w:t>’étude du</w:t>
      </w:r>
      <w:r w:rsidRPr="0068472B">
        <w:rPr>
          <w:rFonts w:ascii="Times New Roman" w:hAnsi="Times New Roman" w:cs="Times New Roman"/>
          <w:sz w:val="24"/>
          <w:szCs w:val="24"/>
        </w:rPr>
        <w:t xml:space="preserve"> rôle </w:t>
      </w:r>
      <w:r w:rsidR="006538D2" w:rsidRPr="0068472B">
        <w:rPr>
          <w:rFonts w:ascii="Times New Roman" w:hAnsi="Times New Roman" w:cs="Times New Roman"/>
          <w:sz w:val="24"/>
          <w:szCs w:val="24"/>
        </w:rPr>
        <w:t>du</w:t>
      </w:r>
      <w:r w:rsidRPr="0068472B">
        <w:rPr>
          <w:rFonts w:ascii="Times New Roman" w:hAnsi="Times New Roman" w:cs="Times New Roman"/>
          <w:sz w:val="24"/>
          <w:szCs w:val="24"/>
        </w:rPr>
        <w:t xml:space="preserve"> numérique</w:t>
      </w:r>
      <w:r w:rsidR="00D170A1" w:rsidRPr="0068472B">
        <w:rPr>
          <w:rFonts w:ascii="Times New Roman" w:hAnsi="Times New Roman" w:cs="Times New Roman"/>
          <w:sz w:val="24"/>
          <w:szCs w:val="24"/>
        </w:rPr>
        <w:t>,</w:t>
      </w:r>
      <w:r w:rsidRPr="0068472B">
        <w:rPr>
          <w:rFonts w:ascii="Times New Roman" w:hAnsi="Times New Roman" w:cs="Times New Roman"/>
          <w:sz w:val="24"/>
          <w:szCs w:val="24"/>
        </w:rPr>
        <w:t xml:space="preserve"> </w:t>
      </w:r>
      <w:r w:rsidR="00D170A1" w:rsidRPr="0068472B">
        <w:rPr>
          <w:rFonts w:ascii="Times New Roman" w:hAnsi="Times New Roman" w:cs="Times New Roman"/>
          <w:sz w:val="24"/>
          <w:szCs w:val="24"/>
        </w:rPr>
        <w:t xml:space="preserve">dont j’essaierai de mettre en valeur les enjeux symboliques, </w:t>
      </w:r>
      <w:r w:rsidRPr="0068472B">
        <w:rPr>
          <w:rFonts w:ascii="Times New Roman" w:hAnsi="Times New Roman" w:cs="Times New Roman"/>
          <w:sz w:val="24"/>
          <w:szCs w:val="24"/>
        </w:rPr>
        <w:t>une étape fondamentale et non négligeable</w:t>
      </w:r>
      <w:r w:rsidR="00E2473D" w:rsidRPr="0068472B">
        <w:rPr>
          <w:rFonts w:ascii="Times New Roman" w:hAnsi="Times New Roman" w:cs="Times New Roman"/>
          <w:sz w:val="24"/>
          <w:szCs w:val="24"/>
        </w:rPr>
        <w:t xml:space="preserve">. </w:t>
      </w:r>
      <w:r w:rsidRPr="006847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473D" w:rsidRPr="0068472B" w:rsidRDefault="00E2473D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73D" w:rsidRPr="0068472B" w:rsidRDefault="00E2473D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  <w:u w:val="single"/>
        </w:rPr>
        <w:t>Hypothèse</w:t>
      </w:r>
      <w:r w:rsidRPr="0068472B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E2473D" w:rsidRPr="0068472B" w:rsidRDefault="00E2473D" w:rsidP="00453A11">
      <w:pPr>
        <w:tabs>
          <w:tab w:val="left" w:pos="6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Pourquoi et comment les home movies ont contribué à la genèse et à l’évolution de la famille telle qu’on l’entend aujourd’hui ?</w:t>
      </w:r>
    </w:p>
    <w:p w:rsidR="00E2473D" w:rsidRPr="0068472B" w:rsidRDefault="00E2473D" w:rsidP="00453A11">
      <w:pPr>
        <w:tabs>
          <w:tab w:val="left" w:pos="6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 xml:space="preserve">L’objectif de cet article </w:t>
      </w:r>
      <w:r w:rsidR="00453A11">
        <w:rPr>
          <w:rFonts w:ascii="Times New Roman" w:hAnsi="Times New Roman" w:cs="Times New Roman"/>
          <w:sz w:val="24"/>
          <w:szCs w:val="24"/>
        </w:rPr>
        <w:t xml:space="preserve">est de montrer que la pratique </w:t>
      </w:r>
      <w:r w:rsidRPr="0068472B">
        <w:rPr>
          <w:rFonts w:ascii="Times New Roman" w:hAnsi="Times New Roman" w:cs="Times New Roman"/>
          <w:sz w:val="24"/>
          <w:szCs w:val="24"/>
        </w:rPr>
        <w:t xml:space="preserve">des home movies </w:t>
      </w:r>
      <w:r w:rsidR="00453A11">
        <w:rPr>
          <w:rFonts w:ascii="Times New Roman" w:hAnsi="Times New Roman" w:cs="Times New Roman"/>
          <w:sz w:val="24"/>
          <w:szCs w:val="24"/>
        </w:rPr>
        <w:t>a</w:t>
      </w:r>
      <w:r w:rsidRPr="0068472B">
        <w:rPr>
          <w:rFonts w:ascii="Times New Roman" w:hAnsi="Times New Roman" w:cs="Times New Roman"/>
          <w:sz w:val="24"/>
          <w:szCs w:val="24"/>
        </w:rPr>
        <w:t xml:space="preserve"> contribué</w:t>
      </w:r>
      <w:r w:rsidR="00453A11">
        <w:rPr>
          <w:rFonts w:ascii="Times New Roman" w:hAnsi="Times New Roman" w:cs="Times New Roman"/>
          <w:sz w:val="24"/>
          <w:szCs w:val="24"/>
        </w:rPr>
        <w:t xml:space="preserve"> </w:t>
      </w:r>
      <w:r w:rsidRPr="0068472B">
        <w:rPr>
          <w:rFonts w:ascii="Times New Roman" w:hAnsi="Times New Roman" w:cs="Times New Roman"/>
          <w:sz w:val="24"/>
          <w:szCs w:val="24"/>
        </w:rPr>
        <w:t>à l’évolution de la famille contemporaine d’</w:t>
      </w:r>
      <w:r w:rsidR="00BD58B9" w:rsidRPr="0068472B">
        <w:rPr>
          <w:rFonts w:ascii="Times New Roman" w:hAnsi="Times New Roman" w:cs="Times New Roman"/>
          <w:sz w:val="24"/>
          <w:szCs w:val="24"/>
        </w:rPr>
        <w:t>un point de vue symbolique</w:t>
      </w:r>
      <w:r w:rsidR="00453A11">
        <w:rPr>
          <w:rFonts w:ascii="Times New Roman" w:hAnsi="Times New Roman" w:cs="Times New Roman"/>
          <w:sz w:val="24"/>
          <w:szCs w:val="24"/>
        </w:rPr>
        <w:t>,</w:t>
      </w:r>
      <w:r w:rsidR="00D170A1" w:rsidRPr="0068472B">
        <w:rPr>
          <w:rFonts w:ascii="Times New Roman" w:hAnsi="Times New Roman" w:cs="Times New Roman"/>
          <w:sz w:val="24"/>
          <w:szCs w:val="24"/>
        </w:rPr>
        <w:t xml:space="preserve"> et cela</w:t>
      </w:r>
      <w:r w:rsidR="00BD58B9" w:rsidRPr="0068472B">
        <w:rPr>
          <w:rFonts w:ascii="Times New Roman" w:hAnsi="Times New Roman" w:cs="Times New Roman"/>
          <w:sz w:val="24"/>
          <w:szCs w:val="24"/>
        </w:rPr>
        <w:t xml:space="preserve"> grâce aux innovations techniques/technologiques dont le numérique.</w:t>
      </w:r>
    </w:p>
    <w:p w:rsidR="006538D2" w:rsidRPr="0068472B" w:rsidRDefault="00E2473D" w:rsidP="00453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 xml:space="preserve">Comme Roland Barthes l’écrivait dans </w:t>
      </w:r>
      <w:r w:rsidRPr="0068472B">
        <w:rPr>
          <w:rFonts w:ascii="Times New Roman" w:hAnsi="Times New Roman" w:cs="Times New Roman"/>
          <w:i/>
          <w:sz w:val="24"/>
          <w:szCs w:val="24"/>
        </w:rPr>
        <w:t>La chambre claire</w:t>
      </w:r>
      <w:r w:rsidRPr="0068472B">
        <w:rPr>
          <w:rFonts w:ascii="Times New Roman" w:hAnsi="Times New Roman" w:cs="Times New Roman"/>
          <w:sz w:val="24"/>
          <w:szCs w:val="24"/>
        </w:rPr>
        <w:t>, « se voir soi-même (autrement que dans un miroir) : à l’échelle de l’Histoire, cet acte est récent, le portrait, peint, dessiné ou miniaturisé, ayant été jusqu’à la diffusion de la Photographie un bien restreint, destiné d’ailleurs à afficher un standing financier et social »</w:t>
      </w:r>
      <w:r w:rsidRPr="0068472B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Pr="006847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73D" w:rsidRPr="0068472B" w:rsidRDefault="00E2473D" w:rsidP="00453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 xml:space="preserve">Or, le concept de « ressemblance », fondé sur une proximité physiognomonique existant naturellement les membres d’une famille, a été en quelque sorte renforcé par les appareils à haute définition ayant engendré ainsi une nouvelle attitude envers le « corps familial ». </w:t>
      </w:r>
    </w:p>
    <w:p w:rsidR="00BD58B9" w:rsidRPr="0068472B" w:rsidRDefault="00BD58B9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 xml:space="preserve">Quel est l’impact de cette nouvelle catégorie de « ressemblance familiale » produite par la fidélité de l’image numérique ? Quels sont les enjeux de l’acte de « se voir soi-même » (ou sa propre famille) à une époque dans laquelle on peut se regarder </w:t>
      </w:r>
      <w:r w:rsidRPr="0068472B">
        <w:rPr>
          <w:rFonts w:ascii="Times New Roman" w:hAnsi="Times New Roman" w:cs="Times New Roman"/>
          <w:i/>
          <w:sz w:val="24"/>
          <w:szCs w:val="24"/>
        </w:rPr>
        <w:t>hic et nunc</w:t>
      </w:r>
      <w:r w:rsidRPr="0068472B">
        <w:rPr>
          <w:rFonts w:ascii="Times New Roman" w:hAnsi="Times New Roman" w:cs="Times New Roman"/>
          <w:sz w:val="24"/>
          <w:szCs w:val="24"/>
        </w:rPr>
        <w:t> ?</w:t>
      </w:r>
      <w:r w:rsidRPr="006847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72B">
        <w:rPr>
          <w:rFonts w:ascii="Times New Roman" w:hAnsi="Times New Roman" w:cs="Times New Roman"/>
          <w:sz w:val="24"/>
          <w:szCs w:val="24"/>
        </w:rPr>
        <w:t xml:space="preserve"> </w:t>
      </w:r>
      <w:r w:rsidR="00453A11">
        <w:rPr>
          <w:rFonts w:ascii="Times New Roman" w:hAnsi="Times New Roman" w:cs="Times New Roman"/>
          <w:sz w:val="24"/>
          <w:szCs w:val="24"/>
        </w:rPr>
        <w:t xml:space="preserve">Quels sont les effets de la </w:t>
      </w:r>
      <w:r w:rsidR="00453A11" w:rsidRPr="00453A11">
        <w:rPr>
          <w:rFonts w:ascii="Times New Roman" w:hAnsi="Times New Roman" w:cs="Times New Roman"/>
          <w:sz w:val="24"/>
          <w:szCs w:val="24"/>
        </w:rPr>
        <w:t>simultanéité</w:t>
      </w:r>
      <w:r w:rsidR="00453A11">
        <w:rPr>
          <w:rFonts w:ascii="Times New Roman" w:hAnsi="Times New Roman" w:cs="Times New Roman"/>
          <w:sz w:val="24"/>
          <w:szCs w:val="24"/>
        </w:rPr>
        <w:t xml:space="preserve"> offerte par les technologies numériques qui permettent de regarder et effacer aussitôt les images familiales (avec un téléphone portable, par exemple) ?</w:t>
      </w:r>
    </w:p>
    <w:p w:rsidR="00E2473D" w:rsidRPr="0068472B" w:rsidRDefault="006538D2" w:rsidP="00453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 xml:space="preserve">L’objectif principal de cet article </w:t>
      </w:r>
      <w:r w:rsidR="00BD58B9" w:rsidRPr="0068472B">
        <w:rPr>
          <w:rFonts w:ascii="Times New Roman" w:hAnsi="Times New Roman" w:cs="Times New Roman"/>
          <w:sz w:val="24"/>
          <w:szCs w:val="24"/>
        </w:rPr>
        <w:t>est d’</w:t>
      </w:r>
      <w:r w:rsidR="00E2473D" w:rsidRPr="0068472B">
        <w:rPr>
          <w:rFonts w:ascii="Times New Roman" w:hAnsi="Times New Roman" w:cs="Times New Roman"/>
          <w:sz w:val="24"/>
          <w:szCs w:val="24"/>
        </w:rPr>
        <w:t xml:space="preserve">argumenter </w:t>
      </w:r>
      <w:r w:rsidR="00BD58B9" w:rsidRPr="0068472B">
        <w:rPr>
          <w:rFonts w:ascii="Times New Roman" w:hAnsi="Times New Roman" w:cs="Times New Roman"/>
          <w:sz w:val="24"/>
          <w:szCs w:val="24"/>
        </w:rPr>
        <w:t>nos</w:t>
      </w:r>
      <w:r w:rsidR="00E2473D" w:rsidRPr="0068472B">
        <w:rPr>
          <w:rFonts w:ascii="Times New Roman" w:hAnsi="Times New Roman" w:cs="Times New Roman"/>
          <w:sz w:val="24"/>
          <w:szCs w:val="24"/>
        </w:rPr>
        <w:t xml:space="preserve"> réponse</w:t>
      </w:r>
      <w:r w:rsidR="00BD58B9" w:rsidRPr="0068472B">
        <w:rPr>
          <w:rFonts w:ascii="Times New Roman" w:hAnsi="Times New Roman" w:cs="Times New Roman"/>
          <w:sz w:val="24"/>
          <w:szCs w:val="24"/>
        </w:rPr>
        <w:t>s</w:t>
      </w:r>
      <w:r w:rsidR="00E2473D" w:rsidRPr="0068472B">
        <w:rPr>
          <w:rFonts w:ascii="Times New Roman" w:hAnsi="Times New Roman" w:cs="Times New Roman"/>
          <w:sz w:val="24"/>
          <w:szCs w:val="24"/>
        </w:rPr>
        <w:t xml:space="preserve"> à </w:t>
      </w:r>
      <w:r w:rsidR="00BD58B9" w:rsidRPr="0068472B">
        <w:rPr>
          <w:rFonts w:ascii="Times New Roman" w:hAnsi="Times New Roman" w:cs="Times New Roman"/>
          <w:sz w:val="24"/>
          <w:szCs w:val="24"/>
        </w:rPr>
        <w:t>cette batterie de</w:t>
      </w:r>
      <w:r w:rsidR="00E2473D" w:rsidRPr="0068472B">
        <w:rPr>
          <w:rFonts w:ascii="Times New Roman" w:hAnsi="Times New Roman" w:cs="Times New Roman"/>
          <w:sz w:val="24"/>
          <w:szCs w:val="24"/>
        </w:rPr>
        <w:t xml:space="preserve"> question</w:t>
      </w:r>
      <w:r w:rsidR="00BD58B9" w:rsidRPr="0068472B">
        <w:rPr>
          <w:rFonts w:ascii="Times New Roman" w:hAnsi="Times New Roman" w:cs="Times New Roman"/>
          <w:sz w:val="24"/>
          <w:szCs w:val="24"/>
        </w:rPr>
        <w:t>s par le biais de l’introduction de deux nouvelles constructions théoriques : la méta-famille et la familialité</w:t>
      </w:r>
      <w:r w:rsidR="00E2473D" w:rsidRPr="006847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73D" w:rsidRPr="0068472B" w:rsidRDefault="00E2473D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73D" w:rsidRPr="0068472B" w:rsidRDefault="00E2473D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  <w:u w:val="single"/>
        </w:rPr>
        <w:t>Méthodologie</w:t>
      </w:r>
      <w:r w:rsidRPr="0068472B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6538D2" w:rsidRPr="0068472B" w:rsidRDefault="00BD58B9" w:rsidP="00453A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En commençant par tracer rapidement un portrait</w:t>
      </w:r>
      <w:r w:rsidR="00805DB5">
        <w:rPr>
          <w:rFonts w:ascii="Times New Roman" w:hAnsi="Times New Roman" w:cs="Times New Roman"/>
          <w:sz w:val="24"/>
          <w:szCs w:val="24"/>
        </w:rPr>
        <w:t xml:space="preserve"> historique</w:t>
      </w:r>
      <w:r w:rsidRPr="0068472B">
        <w:rPr>
          <w:rFonts w:ascii="Times New Roman" w:hAnsi="Times New Roman" w:cs="Times New Roman"/>
          <w:sz w:val="24"/>
          <w:szCs w:val="24"/>
        </w:rPr>
        <w:t xml:space="preserve"> de l’évolution du statut des familles en France</w:t>
      </w:r>
      <w:r w:rsidR="00D170A1" w:rsidRPr="0068472B">
        <w:rPr>
          <w:rFonts w:ascii="Times New Roman" w:hAnsi="Times New Roman" w:cs="Times New Roman"/>
          <w:sz w:val="24"/>
          <w:szCs w:val="24"/>
        </w:rPr>
        <w:t xml:space="preserve"> (du début du XX</w:t>
      </w:r>
      <w:r w:rsidR="00D170A1" w:rsidRPr="0068472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D170A1" w:rsidRPr="0068472B">
        <w:rPr>
          <w:rFonts w:ascii="Times New Roman" w:hAnsi="Times New Roman" w:cs="Times New Roman"/>
          <w:sz w:val="24"/>
          <w:szCs w:val="24"/>
        </w:rPr>
        <w:t xml:space="preserve"> siècle jusqu’à nos jours)</w:t>
      </w:r>
      <w:r w:rsidRPr="0068472B">
        <w:rPr>
          <w:rFonts w:ascii="Times New Roman" w:hAnsi="Times New Roman" w:cs="Times New Roman"/>
          <w:sz w:val="24"/>
          <w:szCs w:val="24"/>
        </w:rPr>
        <w:t xml:space="preserve">, on s’attardera sur l’exigence de celles-ci de produire un réservoir d’images </w:t>
      </w:r>
      <w:r w:rsidR="00D170A1" w:rsidRPr="0068472B">
        <w:rPr>
          <w:rFonts w:ascii="Times New Roman" w:hAnsi="Times New Roman" w:cs="Times New Roman"/>
          <w:sz w:val="24"/>
          <w:szCs w:val="24"/>
        </w:rPr>
        <w:t>censé les</w:t>
      </w:r>
      <w:r w:rsidRPr="0068472B">
        <w:rPr>
          <w:rFonts w:ascii="Times New Roman" w:hAnsi="Times New Roman" w:cs="Times New Roman"/>
          <w:sz w:val="24"/>
          <w:szCs w:val="24"/>
        </w:rPr>
        <w:t xml:space="preserve"> représenter et ayant l’objectif de garder, pour l’avenir, une trace symbolique de leur existence :</w:t>
      </w:r>
      <w:r w:rsidR="00D170A1" w:rsidRPr="0068472B">
        <w:rPr>
          <w:rFonts w:ascii="Times New Roman" w:hAnsi="Times New Roman" w:cs="Times New Roman"/>
          <w:sz w:val="24"/>
          <w:szCs w:val="24"/>
        </w:rPr>
        <w:t xml:space="preserve"> </w:t>
      </w:r>
      <w:r w:rsidR="00805DB5">
        <w:rPr>
          <w:rFonts w:ascii="Times New Roman" w:hAnsi="Times New Roman" w:cs="Times New Roman"/>
          <w:sz w:val="24"/>
          <w:szCs w:val="24"/>
        </w:rPr>
        <w:t>c</w:t>
      </w:r>
      <w:r w:rsidR="00D170A1" w:rsidRPr="0068472B">
        <w:rPr>
          <w:rFonts w:ascii="Times New Roman" w:hAnsi="Times New Roman" w:cs="Times New Roman"/>
          <w:sz w:val="24"/>
          <w:szCs w:val="24"/>
        </w:rPr>
        <w:t xml:space="preserve">es prémisses </w:t>
      </w:r>
      <w:r w:rsidRPr="0068472B">
        <w:rPr>
          <w:rFonts w:ascii="Times New Roman" w:hAnsi="Times New Roman" w:cs="Times New Roman"/>
          <w:sz w:val="24"/>
          <w:szCs w:val="24"/>
        </w:rPr>
        <w:t>historique</w:t>
      </w:r>
      <w:r w:rsidR="00D170A1" w:rsidRPr="0068472B">
        <w:rPr>
          <w:rFonts w:ascii="Times New Roman" w:hAnsi="Times New Roman" w:cs="Times New Roman"/>
          <w:sz w:val="24"/>
          <w:szCs w:val="24"/>
        </w:rPr>
        <w:t>s sont</w:t>
      </w:r>
      <w:r w:rsidR="00805DB5">
        <w:rPr>
          <w:rFonts w:ascii="Times New Roman" w:hAnsi="Times New Roman" w:cs="Times New Roman"/>
          <w:sz w:val="24"/>
          <w:szCs w:val="24"/>
        </w:rPr>
        <w:t xml:space="preserve"> essentielles puisqu’elles sont</w:t>
      </w:r>
      <w:r w:rsidRPr="0068472B">
        <w:rPr>
          <w:rFonts w:ascii="Times New Roman" w:hAnsi="Times New Roman" w:cs="Times New Roman"/>
          <w:sz w:val="24"/>
          <w:szCs w:val="24"/>
        </w:rPr>
        <w:t xml:space="preserve"> voué</w:t>
      </w:r>
      <w:r w:rsidR="00D170A1" w:rsidRPr="0068472B">
        <w:rPr>
          <w:rFonts w:ascii="Times New Roman" w:hAnsi="Times New Roman" w:cs="Times New Roman"/>
          <w:sz w:val="24"/>
          <w:szCs w:val="24"/>
        </w:rPr>
        <w:t>es</w:t>
      </w:r>
      <w:r w:rsidRPr="0068472B">
        <w:rPr>
          <w:rFonts w:ascii="Times New Roman" w:hAnsi="Times New Roman" w:cs="Times New Roman"/>
          <w:sz w:val="24"/>
          <w:szCs w:val="24"/>
        </w:rPr>
        <w:t xml:space="preserve"> à mettre en relief le fait que ce</w:t>
      </w:r>
      <w:r w:rsidR="00D170A1" w:rsidRPr="0068472B">
        <w:rPr>
          <w:rFonts w:ascii="Times New Roman" w:hAnsi="Times New Roman" w:cs="Times New Roman"/>
          <w:sz w:val="24"/>
          <w:szCs w:val="24"/>
        </w:rPr>
        <w:t>tte</w:t>
      </w:r>
      <w:r w:rsidRPr="0068472B">
        <w:rPr>
          <w:rFonts w:ascii="Times New Roman" w:hAnsi="Times New Roman" w:cs="Times New Roman"/>
          <w:sz w:val="24"/>
          <w:szCs w:val="24"/>
        </w:rPr>
        <w:t xml:space="preserve"> </w:t>
      </w:r>
      <w:r w:rsidR="00D170A1" w:rsidRPr="0068472B">
        <w:rPr>
          <w:rFonts w:ascii="Times New Roman" w:hAnsi="Times New Roman" w:cs="Times New Roman"/>
          <w:sz w:val="24"/>
          <w:szCs w:val="24"/>
        </w:rPr>
        <w:t>exigence</w:t>
      </w:r>
      <w:r w:rsidRPr="0068472B">
        <w:rPr>
          <w:rFonts w:ascii="Times New Roman" w:hAnsi="Times New Roman" w:cs="Times New Roman"/>
          <w:sz w:val="24"/>
          <w:szCs w:val="24"/>
        </w:rPr>
        <w:t xml:space="preserve"> « symbolique » des familles </w:t>
      </w:r>
      <w:r w:rsidR="00D170A1" w:rsidRPr="0068472B">
        <w:rPr>
          <w:rFonts w:ascii="Times New Roman" w:hAnsi="Times New Roman" w:cs="Times New Roman"/>
          <w:sz w:val="24"/>
          <w:szCs w:val="24"/>
        </w:rPr>
        <w:t xml:space="preserve">ne </w:t>
      </w:r>
      <w:r w:rsidRPr="0068472B">
        <w:rPr>
          <w:rFonts w:ascii="Times New Roman" w:hAnsi="Times New Roman" w:cs="Times New Roman"/>
          <w:sz w:val="24"/>
          <w:szCs w:val="24"/>
        </w:rPr>
        <w:t>s’est développé</w:t>
      </w:r>
      <w:r w:rsidR="00D170A1" w:rsidRPr="0068472B">
        <w:rPr>
          <w:rFonts w:ascii="Times New Roman" w:hAnsi="Times New Roman" w:cs="Times New Roman"/>
          <w:sz w:val="24"/>
          <w:szCs w:val="24"/>
        </w:rPr>
        <w:t>e</w:t>
      </w:r>
      <w:r w:rsidRPr="0068472B">
        <w:rPr>
          <w:rFonts w:ascii="Times New Roman" w:hAnsi="Times New Roman" w:cs="Times New Roman"/>
          <w:sz w:val="24"/>
          <w:szCs w:val="24"/>
        </w:rPr>
        <w:t xml:space="preserve"> </w:t>
      </w:r>
      <w:r w:rsidR="00D170A1" w:rsidRPr="0068472B">
        <w:rPr>
          <w:rFonts w:ascii="Times New Roman" w:hAnsi="Times New Roman" w:cs="Times New Roman"/>
          <w:sz w:val="24"/>
          <w:szCs w:val="24"/>
        </w:rPr>
        <w:t>qu’</w:t>
      </w:r>
      <w:r w:rsidRPr="0068472B">
        <w:rPr>
          <w:rFonts w:ascii="Times New Roman" w:hAnsi="Times New Roman" w:cs="Times New Roman"/>
          <w:sz w:val="24"/>
          <w:szCs w:val="24"/>
        </w:rPr>
        <w:t xml:space="preserve">en correspondance d’une </w:t>
      </w:r>
      <w:r w:rsidR="00D170A1" w:rsidRPr="0068472B">
        <w:rPr>
          <w:rFonts w:ascii="Times New Roman" w:hAnsi="Times New Roman" w:cs="Times New Roman"/>
          <w:sz w:val="24"/>
          <w:szCs w:val="24"/>
        </w:rPr>
        <w:t>amélioration de la qualité de leur</w:t>
      </w:r>
      <w:r w:rsidRPr="0068472B">
        <w:rPr>
          <w:rFonts w:ascii="Times New Roman" w:hAnsi="Times New Roman" w:cs="Times New Roman"/>
          <w:sz w:val="24"/>
          <w:szCs w:val="24"/>
        </w:rPr>
        <w:t xml:space="preserve"> vie</w:t>
      </w:r>
      <w:r w:rsidR="006538D2" w:rsidRPr="0068472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538D2" w:rsidRPr="0068472B" w:rsidRDefault="00D170A1" w:rsidP="00453A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Or, l</w:t>
      </w:r>
      <w:r w:rsidR="006538D2" w:rsidRPr="0068472B">
        <w:rPr>
          <w:rFonts w:ascii="Times New Roman" w:hAnsi="Times New Roman" w:cs="Times New Roman"/>
          <w:sz w:val="24"/>
          <w:szCs w:val="24"/>
        </w:rPr>
        <w:t xml:space="preserve">e processus qui a asservi la « reproductibilité technique », évoquée par Walter Benjamin, aux exigences symboliques de la collectivité (avec les photomatons, par exemple) semble présent </w:t>
      </w:r>
      <w:r w:rsidR="006538D2" w:rsidRPr="0068472B">
        <w:rPr>
          <w:rFonts w:ascii="Times New Roman" w:hAnsi="Times New Roman" w:cs="Times New Roman"/>
          <w:sz w:val="24"/>
          <w:szCs w:val="24"/>
        </w:rPr>
        <w:lastRenderedPageBreak/>
        <w:t xml:space="preserve">aujourd’hui sous la forme d’appareils photo et de caméra qui promettent une image à haute résolution, « vivante », en d’autres termes </w:t>
      </w:r>
      <w:r w:rsidR="006538D2" w:rsidRPr="0068472B">
        <w:rPr>
          <w:rFonts w:ascii="Times New Roman" w:hAnsi="Times New Roman" w:cs="Times New Roman"/>
          <w:i/>
          <w:sz w:val="24"/>
          <w:szCs w:val="24"/>
        </w:rPr>
        <w:t>fidèle</w:t>
      </w:r>
      <w:r w:rsidR="006538D2" w:rsidRPr="0068472B">
        <w:rPr>
          <w:rFonts w:ascii="Times New Roman" w:hAnsi="Times New Roman" w:cs="Times New Roman"/>
          <w:sz w:val="24"/>
          <w:szCs w:val="24"/>
        </w:rPr>
        <w:t xml:space="preserve"> au sujet qu’elle représente.</w:t>
      </w:r>
    </w:p>
    <w:p w:rsidR="006538D2" w:rsidRPr="0068472B" w:rsidRDefault="006538D2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 xml:space="preserve">Il est intéressant de noter que l’on emprunte aux relations amoureuses (et, donc, familiales aussi) une valeur, la </w:t>
      </w:r>
      <w:r w:rsidRPr="0068472B">
        <w:rPr>
          <w:rFonts w:ascii="Times New Roman" w:hAnsi="Times New Roman" w:cs="Times New Roman"/>
          <w:i/>
          <w:sz w:val="24"/>
          <w:szCs w:val="24"/>
        </w:rPr>
        <w:t>fidélité</w:t>
      </w:r>
      <w:r w:rsidRPr="0068472B">
        <w:rPr>
          <w:rFonts w:ascii="Times New Roman" w:hAnsi="Times New Roman" w:cs="Times New Roman"/>
          <w:sz w:val="24"/>
          <w:szCs w:val="24"/>
        </w:rPr>
        <w:t>, afin de l’attribuer aux images de famille : cela met en relief l’importance que ces objets symboliques possèdent aujourd’hui au sein des groupes familiaux.</w:t>
      </w:r>
    </w:p>
    <w:p w:rsidR="006538D2" w:rsidRPr="0068472B" w:rsidRDefault="006538D2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La ressemblance est recherchée aujourd’hui même si, comme nous le rappelle Roger Odin, on enregistre un retour de la peinture dans la photo avec la pratique de</w:t>
      </w:r>
      <w:r w:rsidR="00805DB5">
        <w:rPr>
          <w:rFonts w:ascii="Times New Roman" w:hAnsi="Times New Roman" w:cs="Times New Roman"/>
          <w:sz w:val="24"/>
          <w:szCs w:val="24"/>
        </w:rPr>
        <w:t xml:space="preserve">s </w:t>
      </w:r>
      <w:r w:rsidRPr="0068472B">
        <w:rPr>
          <w:rFonts w:ascii="Times New Roman" w:hAnsi="Times New Roman" w:cs="Times New Roman"/>
          <w:sz w:val="24"/>
          <w:szCs w:val="24"/>
        </w:rPr>
        <w:t>retouche</w:t>
      </w:r>
      <w:r w:rsidR="00805DB5">
        <w:rPr>
          <w:rFonts w:ascii="Times New Roman" w:hAnsi="Times New Roman" w:cs="Times New Roman"/>
          <w:sz w:val="24"/>
          <w:szCs w:val="24"/>
        </w:rPr>
        <w:t>s</w:t>
      </w:r>
      <w:r w:rsidRPr="0068472B">
        <w:rPr>
          <w:rStyle w:val="Appelnotedebasdep"/>
          <w:sz w:val="24"/>
          <w:szCs w:val="24"/>
        </w:rPr>
        <w:footnoteReference w:id="2"/>
      </w:r>
      <w:r w:rsidRPr="0068472B">
        <w:rPr>
          <w:rFonts w:ascii="Times New Roman" w:hAnsi="Times New Roman" w:cs="Times New Roman"/>
          <w:sz w:val="24"/>
          <w:szCs w:val="24"/>
        </w:rPr>
        <w:t xml:space="preserve"> et grâce aux logiciels qui permettent de retravailler l’image en la transformant en un portrait dessiné, par exemple. </w:t>
      </w:r>
    </w:p>
    <w:p w:rsidR="006538D2" w:rsidRPr="0068472B" w:rsidRDefault="006538D2" w:rsidP="00453A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Or, tout en reconnaissant l’intérêt de cette tendance récente vouée à l’embellissement de l’image (photographique et filmique), la valeur de la ressemblance n’en est pas diminuée : on pourra « corriger » des défauts ou enjoliver l’image (effet « portrait peint/dessiné », effet noir et blanc, effet sépia), mais on ne</w:t>
      </w:r>
      <w:r w:rsidR="00D170A1" w:rsidRPr="0068472B">
        <w:rPr>
          <w:rFonts w:ascii="Times New Roman" w:hAnsi="Times New Roman" w:cs="Times New Roman"/>
          <w:sz w:val="24"/>
          <w:szCs w:val="24"/>
        </w:rPr>
        <w:t xml:space="preserve"> la</w:t>
      </w:r>
      <w:r w:rsidRPr="0068472B">
        <w:rPr>
          <w:rFonts w:ascii="Times New Roman" w:hAnsi="Times New Roman" w:cs="Times New Roman"/>
          <w:sz w:val="24"/>
          <w:szCs w:val="24"/>
        </w:rPr>
        <w:t xml:space="preserve"> modifiera jamais au point de rendre les individus méconnaissables.</w:t>
      </w:r>
    </w:p>
    <w:p w:rsidR="006538D2" w:rsidRPr="0068472B" w:rsidRDefault="00D170A1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A ce propos, u</w:t>
      </w:r>
      <w:r w:rsidR="006538D2" w:rsidRPr="0068472B">
        <w:rPr>
          <w:rFonts w:ascii="Times New Roman" w:hAnsi="Times New Roman" w:cs="Times New Roman"/>
          <w:sz w:val="24"/>
          <w:szCs w:val="24"/>
        </w:rPr>
        <w:t>n autre aspect relatif à l’importance de la ressemblance dans les images familiales mérite d’être abordé : on se réfère à l’augmentation du nombre de clichés</w:t>
      </w:r>
      <w:r w:rsidRPr="0068472B">
        <w:rPr>
          <w:rFonts w:ascii="Times New Roman" w:hAnsi="Times New Roman" w:cs="Times New Roman"/>
          <w:sz w:val="24"/>
          <w:szCs w:val="24"/>
        </w:rPr>
        <w:t xml:space="preserve"> photographiques</w:t>
      </w:r>
      <w:r w:rsidR="006538D2" w:rsidRPr="0068472B">
        <w:rPr>
          <w:rFonts w:ascii="Times New Roman" w:hAnsi="Times New Roman" w:cs="Times New Roman"/>
          <w:sz w:val="24"/>
          <w:szCs w:val="24"/>
        </w:rPr>
        <w:t xml:space="preserve"> et, par conséquent, à l’introduction des caméras d’amateur</w:t>
      </w:r>
      <w:r w:rsidRPr="0068472B">
        <w:rPr>
          <w:rFonts w:ascii="Times New Roman" w:hAnsi="Times New Roman" w:cs="Times New Roman"/>
          <w:sz w:val="24"/>
          <w:szCs w:val="24"/>
        </w:rPr>
        <w:t xml:space="preserve"> (des 35mm aux Super 8 pour arriver à la vidéo et au numérique)</w:t>
      </w:r>
      <w:r w:rsidR="006538D2" w:rsidRPr="0068472B">
        <w:rPr>
          <w:rFonts w:ascii="Times New Roman" w:hAnsi="Times New Roman" w:cs="Times New Roman"/>
          <w:sz w:val="24"/>
          <w:szCs w:val="24"/>
        </w:rPr>
        <w:t>.</w:t>
      </w:r>
    </w:p>
    <w:p w:rsidR="0068472B" w:rsidRDefault="006538D2" w:rsidP="00453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Les technologies introduites du début du XX</w:t>
      </w:r>
      <w:r w:rsidRPr="0068472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68472B">
        <w:rPr>
          <w:rFonts w:ascii="Times New Roman" w:hAnsi="Times New Roman" w:cs="Times New Roman"/>
          <w:sz w:val="24"/>
          <w:szCs w:val="24"/>
        </w:rPr>
        <w:t xml:space="preserve"> siècle jusqu’à nos jours visent à offrir aux sujets un éventail d’images capables de saisir une multitude de situations, de détails, de gestes, de mouvements. </w:t>
      </w:r>
    </w:p>
    <w:p w:rsidR="006538D2" w:rsidRPr="0068472B" w:rsidRDefault="006538D2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>A ce propos, la publicité</w:t>
      </w:r>
      <w:r w:rsidRPr="0068472B">
        <w:rPr>
          <w:rStyle w:val="Appelnotedebasdep"/>
          <w:sz w:val="24"/>
          <w:szCs w:val="24"/>
        </w:rPr>
        <w:footnoteReference w:id="3"/>
      </w:r>
      <w:r w:rsidRPr="0068472B">
        <w:rPr>
          <w:rFonts w:ascii="Times New Roman" w:hAnsi="Times New Roman" w:cs="Times New Roman"/>
          <w:sz w:val="24"/>
          <w:szCs w:val="24"/>
        </w:rPr>
        <w:t xml:space="preserve"> en stop-motion du modèle d’appareil photo PEN de la marque japonaise Olympus est extrêmement significative : l’élément le plus frappant est constitué par la quantité étonnante de clichés qui reconstruisent la vie d’un homme, de son enfance jusqu’à ses soixante ans (par ailleurs, le spot a été conçu pour les cinquante ans du modèle).</w:t>
      </w:r>
    </w:p>
    <w:p w:rsidR="006538D2" w:rsidRPr="0068472B" w:rsidRDefault="006538D2" w:rsidP="00453A11">
      <w:pPr>
        <w:spacing w:after="0" w:line="360" w:lineRule="auto"/>
        <w:jc w:val="both"/>
        <w:rPr>
          <w:rStyle w:val="lev"/>
          <w:rFonts w:ascii="Times New Roman" w:hAnsi="Times New Roman" w:cs="Times New Roman"/>
          <w:b w:val="0"/>
          <w:sz w:val="24"/>
          <w:szCs w:val="24"/>
        </w:rPr>
      </w:pPr>
      <w:r w:rsidRPr="0068472B">
        <w:rPr>
          <w:rFonts w:ascii="Times New Roman" w:hAnsi="Times New Roman" w:cs="Times New Roman"/>
          <w:sz w:val="24"/>
          <w:szCs w:val="24"/>
        </w:rPr>
        <w:t xml:space="preserve">Si l’on s’en tient aux informations données par les auteurs du blog et par d’autres sites internet, la réalisation de cette publicité a été possible en prenant à peu près </w:t>
      </w:r>
      <w:r w:rsidRPr="0068472B">
        <w:rPr>
          <w:rStyle w:val="lev"/>
          <w:rFonts w:ascii="Times New Roman" w:hAnsi="Times New Roman" w:cs="Times New Roman"/>
          <w:b w:val="0"/>
          <w:sz w:val="24"/>
          <w:szCs w:val="24"/>
        </w:rPr>
        <w:t>60 000 images</w:t>
      </w:r>
      <w:r w:rsidRPr="0068472B">
        <w:rPr>
          <w:rFonts w:ascii="Times New Roman" w:hAnsi="Times New Roman" w:cs="Times New Roman"/>
          <w:sz w:val="24"/>
          <w:szCs w:val="24"/>
        </w:rPr>
        <w:t xml:space="preserve"> et en en imprimant </w:t>
      </w:r>
      <w:r w:rsidRPr="0068472B">
        <w:rPr>
          <w:rStyle w:val="lev"/>
          <w:rFonts w:ascii="Times New Roman" w:hAnsi="Times New Roman" w:cs="Times New Roman"/>
          <w:b w:val="0"/>
          <w:sz w:val="24"/>
          <w:szCs w:val="24"/>
        </w:rPr>
        <w:t>9 600 </w:t>
      </w:r>
      <w:r w:rsidRPr="0068472B">
        <w:rPr>
          <w:rFonts w:ascii="Times New Roman" w:hAnsi="Times New Roman" w:cs="Times New Roman"/>
          <w:sz w:val="24"/>
          <w:szCs w:val="24"/>
        </w:rPr>
        <w:t>(</w:t>
      </w:r>
      <w:r w:rsidRPr="0068472B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1 800 ont été </w:t>
      </w:r>
      <w:proofErr w:type="spellStart"/>
      <w:r w:rsidRPr="0068472B">
        <w:rPr>
          <w:rStyle w:val="lev"/>
          <w:rFonts w:ascii="Times New Roman" w:hAnsi="Times New Roman" w:cs="Times New Roman"/>
          <w:b w:val="0"/>
          <w:sz w:val="24"/>
          <w:szCs w:val="24"/>
        </w:rPr>
        <w:t>reshootées</w:t>
      </w:r>
      <w:proofErr w:type="spellEnd"/>
      <w:r w:rsidRPr="0068472B">
        <w:rPr>
          <w:rStyle w:val="lev"/>
          <w:rFonts w:ascii="Times New Roman" w:hAnsi="Times New Roman" w:cs="Times New Roman"/>
          <w:b w:val="0"/>
          <w:sz w:val="24"/>
          <w:szCs w:val="24"/>
        </w:rPr>
        <w:t>) : or, cette prolifération d’images n’est qu’une déclinaison hyperbolique des potentialités des nouveaux appareils photo.</w:t>
      </w:r>
    </w:p>
    <w:p w:rsidR="006A3E42" w:rsidRDefault="0068472B" w:rsidP="00453A11">
      <w:pPr>
        <w:spacing w:after="0" w:line="360" w:lineRule="auto"/>
        <w:jc w:val="both"/>
        <w:rPr>
          <w:rStyle w:val="lev"/>
          <w:rFonts w:ascii="Times New Roman" w:hAnsi="Times New Roman" w:cs="Times New Roman"/>
          <w:b w:val="0"/>
          <w:sz w:val="24"/>
          <w:szCs w:val="24"/>
        </w:rPr>
      </w:pPr>
      <w:r>
        <w:rPr>
          <w:rStyle w:val="lev"/>
          <w:rFonts w:ascii="Times New Roman" w:hAnsi="Times New Roman" w:cs="Times New Roman"/>
          <w:b w:val="0"/>
          <w:sz w:val="24"/>
          <w:szCs w:val="24"/>
        </w:rPr>
        <w:lastRenderedPageBreak/>
        <w:t>Ainsi, l</w:t>
      </w:r>
      <w:r w:rsidR="006538D2" w:rsidRPr="0068472B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a valeur de la ressemblance se relève également dans la possibilité offerte </w:t>
      </w:r>
      <w:r w:rsidR="00805DB5" w:rsidRPr="0068472B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aux amateurs </w:t>
      </w:r>
      <w:r w:rsidR="006538D2" w:rsidRPr="0068472B">
        <w:rPr>
          <w:rStyle w:val="lev"/>
          <w:rFonts w:ascii="Times New Roman" w:hAnsi="Times New Roman" w:cs="Times New Roman"/>
          <w:b w:val="0"/>
          <w:sz w:val="24"/>
          <w:szCs w:val="24"/>
        </w:rPr>
        <w:t>par les nouvelles technologies de disposer d’une multitude d’images pouvant enrichir leur réservoir symbolique</w:t>
      </w:r>
      <w:r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A35FD" w:rsidRDefault="001A35FD" w:rsidP="00453A11">
      <w:pPr>
        <w:spacing w:after="0" w:line="360" w:lineRule="auto"/>
        <w:jc w:val="both"/>
        <w:rPr>
          <w:rStyle w:val="lev"/>
          <w:rFonts w:ascii="Times New Roman" w:hAnsi="Times New Roman" w:cs="Times New Roman"/>
          <w:b w:val="0"/>
          <w:sz w:val="24"/>
          <w:szCs w:val="24"/>
        </w:rPr>
      </w:pPr>
    </w:p>
    <w:p w:rsidR="001A35FD" w:rsidRDefault="001A35FD" w:rsidP="00453A11">
      <w:pPr>
        <w:spacing w:after="0" w:line="360" w:lineRule="auto"/>
        <w:jc w:val="both"/>
        <w:rPr>
          <w:rStyle w:val="lev"/>
          <w:rFonts w:ascii="Times New Roman" w:hAnsi="Times New Roman" w:cs="Times New Roman"/>
          <w:b w:val="0"/>
          <w:sz w:val="24"/>
          <w:szCs w:val="24"/>
        </w:rPr>
      </w:pPr>
      <w:r w:rsidRPr="001A35FD">
        <w:rPr>
          <w:rStyle w:val="lev"/>
          <w:rFonts w:ascii="Times New Roman" w:hAnsi="Times New Roman" w:cs="Times New Roman"/>
          <w:b w:val="0"/>
          <w:sz w:val="24"/>
          <w:szCs w:val="24"/>
          <w:u w:val="single"/>
        </w:rPr>
        <w:t>Résultats</w:t>
      </w:r>
      <w:r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 : </w:t>
      </w:r>
    </w:p>
    <w:p w:rsidR="001A35FD" w:rsidRPr="001A35FD" w:rsidRDefault="001A35FD" w:rsidP="00453A11">
      <w:pPr>
        <w:spacing w:after="0" w:line="360" w:lineRule="auto"/>
        <w:jc w:val="both"/>
        <w:rPr>
          <w:rStyle w:val="lev"/>
          <w:rFonts w:ascii="Times New Roman" w:hAnsi="Times New Roman" w:cs="Times New Roman"/>
          <w:b w:val="0"/>
          <w:sz w:val="24"/>
          <w:szCs w:val="24"/>
        </w:rPr>
      </w:pPr>
      <w:r w:rsidRPr="001A35FD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Comme on l’a annoncé, on propose de répondre aux questions posées dans les hypothèses par le biais de l’introduction de deux </w:t>
      </w:r>
      <w:r w:rsidR="00805DB5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nouvelles </w:t>
      </w:r>
      <w:r w:rsidRPr="001A35FD">
        <w:rPr>
          <w:rStyle w:val="lev"/>
          <w:rFonts w:ascii="Times New Roman" w:hAnsi="Times New Roman" w:cs="Times New Roman"/>
          <w:b w:val="0"/>
          <w:sz w:val="24"/>
          <w:szCs w:val="24"/>
        </w:rPr>
        <w:t>construction</w:t>
      </w:r>
      <w:r w:rsidR="00453A11">
        <w:rPr>
          <w:rStyle w:val="lev"/>
          <w:rFonts w:ascii="Times New Roman" w:hAnsi="Times New Roman" w:cs="Times New Roman"/>
          <w:b w:val="0"/>
          <w:sz w:val="24"/>
          <w:szCs w:val="24"/>
        </w:rPr>
        <w:t>s</w:t>
      </w:r>
      <w:r w:rsidRPr="001A35FD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théoriques : la méta-famille et la familialité. </w:t>
      </w:r>
    </w:p>
    <w:p w:rsidR="001A35FD" w:rsidRPr="001A35FD" w:rsidRDefault="001A35FD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FD">
        <w:rPr>
          <w:rFonts w:ascii="Times New Roman" w:hAnsi="Times New Roman" w:cs="Times New Roman"/>
          <w:sz w:val="24"/>
          <w:szCs w:val="24"/>
        </w:rPr>
        <w:t xml:space="preserve">On a décidé d’appeler </w:t>
      </w:r>
      <w:r w:rsidRPr="001A35FD">
        <w:rPr>
          <w:rFonts w:ascii="Times New Roman" w:hAnsi="Times New Roman" w:cs="Times New Roman"/>
          <w:i/>
          <w:sz w:val="24"/>
          <w:szCs w:val="24"/>
        </w:rPr>
        <w:t>familialité</w:t>
      </w:r>
      <w:r w:rsidRPr="001A35FD">
        <w:rPr>
          <w:rFonts w:ascii="Times New Roman" w:hAnsi="Times New Roman" w:cs="Times New Roman"/>
          <w:sz w:val="24"/>
          <w:szCs w:val="24"/>
        </w:rPr>
        <w:t xml:space="preserve"> cette </w:t>
      </w:r>
      <w:r w:rsidRPr="001A35FD">
        <w:rPr>
          <w:rFonts w:ascii="Times New Roman" w:hAnsi="Times New Roman" w:cs="Times New Roman"/>
          <w:i/>
          <w:sz w:val="24"/>
          <w:szCs w:val="24"/>
        </w:rPr>
        <w:t xml:space="preserve">intuition </w:t>
      </w:r>
      <w:r w:rsidRPr="001A35FD">
        <w:rPr>
          <w:rFonts w:ascii="Times New Roman" w:hAnsi="Times New Roman" w:cs="Times New Roman"/>
          <w:sz w:val="24"/>
          <w:szCs w:val="24"/>
        </w:rPr>
        <w:t xml:space="preserve">d’appartenance suggérée par les images (photographiques et filmiques) de retrouver des ressemblances : ainsi, on entend insister sur le fait que la familialité représente une prérogative que seules les images possèdent, celle de renvoyer un </w:t>
      </w:r>
      <w:r w:rsidRPr="001A35FD">
        <w:rPr>
          <w:rFonts w:ascii="Times New Roman" w:hAnsi="Times New Roman" w:cs="Times New Roman"/>
          <w:i/>
          <w:sz w:val="24"/>
          <w:szCs w:val="24"/>
        </w:rPr>
        <w:t>nuage</w:t>
      </w:r>
      <w:r w:rsidRPr="001A35FD">
        <w:rPr>
          <w:rFonts w:ascii="Times New Roman" w:hAnsi="Times New Roman" w:cs="Times New Roman"/>
          <w:sz w:val="24"/>
          <w:szCs w:val="24"/>
        </w:rPr>
        <w:t xml:space="preserve"> de traits qui font exclamer « C’est ça (ma famille) ! », sans qu’on puisse véritablement définir ce que c’est sa propre famille.</w:t>
      </w:r>
    </w:p>
    <w:p w:rsidR="001A35FD" w:rsidRPr="001A35FD" w:rsidRDefault="001A35FD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FD">
        <w:rPr>
          <w:rFonts w:ascii="Times New Roman" w:hAnsi="Times New Roman" w:cs="Times New Roman"/>
          <w:sz w:val="24"/>
          <w:szCs w:val="24"/>
        </w:rPr>
        <w:t xml:space="preserve">On reconnaîtra une filiation entre notre concept de familialité et l’« air de famille » dont Wittgenstein parle dans ses réflexions philosophiques : </w:t>
      </w:r>
    </w:p>
    <w:p w:rsidR="001A35FD" w:rsidRPr="001A35FD" w:rsidRDefault="001A35FD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5FD" w:rsidRDefault="001A35FD" w:rsidP="00453A1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5FD">
        <w:rPr>
          <w:rFonts w:ascii="Times New Roman" w:hAnsi="Times New Roman" w:cs="Times New Roman"/>
          <w:sz w:val="24"/>
          <w:szCs w:val="24"/>
        </w:rPr>
        <w:tab/>
      </w:r>
      <w:r w:rsidRPr="001A35FD">
        <w:rPr>
          <w:rFonts w:ascii="Times New Roman" w:hAnsi="Times New Roman" w:cs="Times New Roman"/>
          <w:sz w:val="20"/>
          <w:szCs w:val="20"/>
        </w:rPr>
        <w:t>« Nous voyons un réseau complexe de ressemblances qui se chevauchent et s’entrecroisent. Des ressemblances à grande et à petite échelle. […] Je ne saurais mieux caractériser ces ressemblances que par l’expression d’"air de famille"; car c’est de cette façon-là que les différentes ressemblances existant entre les membres d’une même famille (taille, traits du visage, couleur des yeux, démarche, tempérament, etc.) se chevauchent et s’entrecroisent »</w:t>
      </w:r>
      <w:r w:rsidRPr="001A35FD">
        <w:rPr>
          <w:rStyle w:val="Appelnotedebasdep"/>
          <w:sz w:val="20"/>
          <w:szCs w:val="20"/>
        </w:rPr>
        <w:footnoteReference w:id="4"/>
      </w:r>
      <w:r w:rsidRPr="001A35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A35FD" w:rsidRDefault="001A35FD" w:rsidP="00453A1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DB5" w:rsidRDefault="00805DB5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insistera sur le rôle du numérique dans l’évolution du concept de familialité. </w:t>
      </w:r>
    </w:p>
    <w:p w:rsidR="00805DB5" w:rsidRDefault="00805DB5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5D5" w:rsidRDefault="00805DB5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ce qui est de la méta-famille, on désigne avec ce terme la capacité acquise par la famille contemporaine de pouvoir réfléchir sur ses propres lois et dynamiques et cela grâce aux images filmiques (et photographiques aussi) et à leurs propriétés : la méta-famille est la famille qui est capable de parler d’elle-même face aux home movies en éprouvant un sentiment d’appartenance</w:t>
      </w:r>
      <w:r w:rsidR="00DD45D5">
        <w:rPr>
          <w:rFonts w:ascii="Times New Roman" w:hAnsi="Times New Roman" w:cs="Times New Roman"/>
          <w:sz w:val="24"/>
          <w:szCs w:val="24"/>
        </w:rPr>
        <w:t xml:space="preserve"> fondé sur la familialité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4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B5" w:rsidRDefault="00B14DC6" w:rsidP="00453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conclure, on s’attardera sur </w:t>
      </w:r>
      <w:r w:rsidR="00DD45D5">
        <w:rPr>
          <w:rFonts w:ascii="Times New Roman" w:hAnsi="Times New Roman" w:cs="Times New Roman"/>
          <w:sz w:val="24"/>
          <w:szCs w:val="24"/>
        </w:rPr>
        <w:t xml:space="preserve">le rôle du numérique dans la constitution et dans la conservation de la mémoire familiale. </w:t>
      </w:r>
      <w:r w:rsidR="00805D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3A11" w:rsidRDefault="00453A11" w:rsidP="00453A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11" w:rsidRDefault="00453A11" w:rsidP="00453A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11" w:rsidRDefault="00453A11" w:rsidP="00453A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11" w:rsidRDefault="00453A11" w:rsidP="00453A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11" w:rsidRDefault="00453A11" w:rsidP="00453A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11" w:rsidRPr="00805DB5" w:rsidRDefault="00453A11" w:rsidP="00453A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5FD" w:rsidRPr="00DD45D5" w:rsidRDefault="00DD45D5" w:rsidP="00DD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D5">
        <w:rPr>
          <w:rFonts w:ascii="Times New Roman" w:hAnsi="Times New Roman" w:cs="Times New Roman"/>
          <w:sz w:val="24"/>
          <w:szCs w:val="24"/>
          <w:u w:val="single"/>
        </w:rPr>
        <w:t>Eléments bibliographiques</w:t>
      </w:r>
      <w:r w:rsidRPr="00DD45D5">
        <w:rPr>
          <w:rFonts w:ascii="Times New Roman" w:hAnsi="Times New Roman" w:cs="Times New Roman"/>
          <w:sz w:val="24"/>
          <w:szCs w:val="24"/>
        </w:rPr>
        <w:t> :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</w:rPr>
        <w:t xml:space="preserve">Allard Laurence, « Du film de famille à l’archive audiovisuelle privée » in </w:t>
      </w:r>
      <w:r w:rsidRPr="00DD45D5">
        <w:rPr>
          <w:rFonts w:ascii="Times New Roman" w:hAnsi="Times New Roman" w:cs="Times New Roman"/>
          <w:i/>
        </w:rPr>
        <w:t>Médiascope</w:t>
      </w:r>
      <w:r w:rsidRPr="00DD45D5">
        <w:rPr>
          <w:rFonts w:ascii="Times New Roman" w:hAnsi="Times New Roman" w:cs="Times New Roman"/>
        </w:rPr>
        <w:t xml:space="preserve"> n° 7,</w:t>
      </w:r>
      <w:r w:rsidRPr="00DD45D5">
        <w:rPr>
          <w:rFonts w:ascii="Times New Roman" w:hAnsi="Times New Roman" w:cs="Times New Roman"/>
          <w:i/>
        </w:rPr>
        <w:t xml:space="preserve"> Sources audiovisuelles du temps présent</w:t>
      </w:r>
      <w:r w:rsidRPr="00DD45D5">
        <w:rPr>
          <w:rFonts w:ascii="Times New Roman" w:hAnsi="Times New Roman" w:cs="Times New Roman"/>
        </w:rPr>
        <w:t>, mai 1994.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</w:rPr>
        <w:t xml:space="preserve">Ariès Philippe, Duby Georges (sous la </w:t>
      </w:r>
      <w:proofErr w:type="spellStart"/>
      <w:r w:rsidRPr="00DD45D5">
        <w:rPr>
          <w:rFonts w:ascii="Times New Roman" w:hAnsi="Times New Roman" w:cs="Times New Roman"/>
        </w:rPr>
        <w:t>dir</w:t>
      </w:r>
      <w:proofErr w:type="spellEnd"/>
      <w:r w:rsidRPr="00DD45D5">
        <w:rPr>
          <w:rFonts w:ascii="Times New Roman" w:hAnsi="Times New Roman" w:cs="Times New Roman"/>
        </w:rPr>
        <w:t xml:space="preserve">. de), </w:t>
      </w:r>
      <w:r w:rsidRPr="00DD45D5">
        <w:rPr>
          <w:rFonts w:ascii="Times New Roman" w:hAnsi="Times New Roman" w:cs="Times New Roman"/>
          <w:i/>
          <w:iCs/>
        </w:rPr>
        <w:t>Histoire de la vie privée. De la Première Guerre Mondiale à nos jours</w:t>
      </w:r>
      <w:r w:rsidRPr="00DD45D5">
        <w:rPr>
          <w:rFonts w:ascii="Times New Roman" w:hAnsi="Times New Roman" w:cs="Times New Roman"/>
        </w:rPr>
        <w:t>, Paris : Le Seuil, 1990.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45D5">
        <w:rPr>
          <w:rFonts w:ascii="Times New Roman" w:hAnsi="Times New Roman" w:cs="Times New Roman"/>
          <w:color w:val="000000"/>
        </w:rPr>
        <w:t xml:space="preserve">Barthes Roland, </w:t>
      </w:r>
      <w:r w:rsidRPr="00DD45D5">
        <w:rPr>
          <w:rFonts w:ascii="Times New Roman" w:hAnsi="Times New Roman" w:cs="Times New Roman"/>
          <w:i/>
          <w:color w:val="000000"/>
        </w:rPr>
        <w:t>La chambre claire</w:t>
      </w:r>
      <w:r w:rsidRPr="00DD45D5">
        <w:rPr>
          <w:rFonts w:ascii="Times New Roman" w:hAnsi="Times New Roman" w:cs="Times New Roman"/>
          <w:color w:val="000000"/>
        </w:rPr>
        <w:t>, Paris : Éditions de l’Étoile, Gallimard, Seuil, 1980.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</w:rPr>
        <w:t xml:space="preserve">Benjamin, Walter. </w:t>
      </w:r>
      <w:r w:rsidRPr="00DD45D5">
        <w:rPr>
          <w:rFonts w:ascii="Times New Roman" w:hAnsi="Times New Roman" w:cs="Times New Roman"/>
          <w:i/>
        </w:rPr>
        <w:t>Paris, capitale du XIX</w:t>
      </w:r>
      <w:r w:rsidRPr="00DD45D5">
        <w:rPr>
          <w:rFonts w:ascii="Times New Roman" w:hAnsi="Times New Roman" w:cs="Times New Roman"/>
          <w:i/>
          <w:vertAlign w:val="superscript"/>
        </w:rPr>
        <w:t>e</w:t>
      </w:r>
      <w:r w:rsidRPr="00DD45D5">
        <w:rPr>
          <w:rFonts w:ascii="Times New Roman" w:hAnsi="Times New Roman" w:cs="Times New Roman"/>
          <w:i/>
        </w:rPr>
        <w:t xml:space="preserve"> siècle</w:t>
      </w:r>
      <w:r w:rsidRPr="00DD45D5">
        <w:rPr>
          <w:rFonts w:ascii="Times New Roman" w:hAnsi="Times New Roman" w:cs="Times New Roman"/>
        </w:rPr>
        <w:t>. Allia : Paris, 2007.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</w:rPr>
        <w:t xml:space="preserve">Bourdieu Pierre, </w:t>
      </w:r>
      <w:r w:rsidRPr="00DD45D5">
        <w:rPr>
          <w:rFonts w:ascii="Times New Roman" w:hAnsi="Times New Roman" w:cs="Times New Roman"/>
          <w:i/>
        </w:rPr>
        <w:t>Un art moyen : essai sur les usages sociaux de la photographie</w:t>
      </w:r>
      <w:r w:rsidRPr="00DD45D5">
        <w:rPr>
          <w:rFonts w:ascii="Times New Roman" w:hAnsi="Times New Roman" w:cs="Times New Roman"/>
        </w:rPr>
        <w:t>, Paris : éd. Minuit, 2007 [1965].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D5" w:rsidRDefault="00DD45D5" w:rsidP="00B14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DD45D5">
        <w:rPr>
          <w:rFonts w:ascii="Times New Roman" w:eastAsia="Times New Roman" w:hAnsi="Times New Roman" w:cs="Times New Roman"/>
          <w:lang w:eastAsia="it-IT"/>
        </w:rPr>
        <w:t>Certeau</w:t>
      </w:r>
      <w:proofErr w:type="spellEnd"/>
      <w:r w:rsidRPr="00DD45D5">
        <w:rPr>
          <w:rFonts w:ascii="Times New Roman" w:eastAsia="Times New Roman" w:hAnsi="Times New Roman" w:cs="Times New Roman"/>
          <w:lang w:eastAsia="it-IT"/>
        </w:rPr>
        <w:t xml:space="preserve"> Michel (de), </w:t>
      </w:r>
      <w:r w:rsidRPr="00DD45D5">
        <w:rPr>
          <w:rFonts w:ascii="Times New Roman" w:eastAsia="Times New Roman" w:hAnsi="Times New Roman" w:cs="Times New Roman"/>
          <w:i/>
          <w:lang w:eastAsia="it-IT"/>
        </w:rPr>
        <w:t>L’invention du quotidien</w:t>
      </w:r>
      <w:r w:rsidRPr="00DD45D5"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DD45D5">
        <w:rPr>
          <w:rFonts w:ascii="Times New Roman" w:eastAsia="Times New Roman" w:hAnsi="Times New Roman" w:cs="Times New Roman"/>
          <w:i/>
          <w:lang w:eastAsia="it-IT"/>
        </w:rPr>
        <w:t>Arts de faire</w:t>
      </w:r>
      <w:r w:rsidRPr="00DD45D5">
        <w:rPr>
          <w:rFonts w:ascii="Times New Roman" w:eastAsia="Times New Roman" w:hAnsi="Times New Roman" w:cs="Times New Roman"/>
          <w:lang w:eastAsia="it-IT"/>
        </w:rPr>
        <w:t>, t. 1, Paris : Gallimard, 1990.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D45D5">
        <w:rPr>
          <w:rFonts w:ascii="Times New Roman" w:hAnsi="Times New Roman" w:cs="Times New Roman"/>
        </w:rPr>
        <w:t>Flichy</w:t>
      </w:r>
      <w:proofErr w:type="spellEnd"/>
      <w:r w:rsidRPr="00DD45D5">
        <w:rPr>
          <w:rFonts w:ascii="Times New Roman" w:hAnsi="Times New Roman" w:cs="Times New Roman"/>
        </w:rPr>
        <w:t xml:space="preserve"> Patrice, </w:t>
      </w:r>
      <w:r w:rsidRPr="00DD45D5">
        <w:rPr>
          <w:rFonts w:ascii="Times New Roman" w:hAnsi="Times New Roman" w:cs="Times New Roman"/>
          <w:i/>
          <w:iCs/>
        </w:rPr>
        <w:t>Le sacre de l’amateur : sociologie des passions ordinaires à l’ère numérique</w:t>
      </w:r>
      <w:r w:rsidRPr="00DD45D5">
        <w:rPr>
          <w:rFonts w:ascii="Times New Roman" w:hAnsi="Times New Roman" w:cs="Times New Roman"/>
        </w:rPr>
        <w:t xml:space="preserve">, Paris : Le Seuil, 2010. 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lang w:val="fr-CA"/>
        </w:rPr>
      </w:pPr>
      <w:proofErr w:type="spellStart"/>
      <w:r w:rsidRPr="00DD45D5">
        <w:rPr>
          <w:rFonts w:ascii="Times New Roman" w:hAnsi="Times New Roman" w:cs="Times New Roman"/>
          <w:lang w:val="fr-CA"/>
        </w:rPr>
        <w:t>Froger</w:t>
      </w:r>
      <w:proofErr w:type="spellEnd"/>
      <w:r w:rsidRPr="00DD45D5">
        <w:rPr>
          <w:rFonts w:ascii="Times New Roman" w:hAnsi="Times New Roman" w:cs="Times New Roman"/>
          <w:lang w:val="fr-CA"/>
        </w:rPr>
        <w:t xml:space="preserve"> Marion, </w:t>
      </w:r>
      <w:r w:rsidRPr="00DD45D5">
        <w:rPr>
          <w:rFonts w:ascii="Times New Roman" w:hAnsi="Times New Roman" w:cs="Times New Roman"/>
          <w:i/>
          <w:lang w:val="fr-CA"/>
        </w:rPr>
        <w:t>Le cinéma à l’épreuve de la communauté</w:t>
      </w:r>
      <w:r w:rsidRPr="00DD45D5">
        <w:rPr>
          <w:rFonts w:ascii="Times New Roman" w:hAnsi="Times New Roman" w:cs="Times New Roman"/>
          <w:lang w:val="fr-CA"/>
        </w:rPr>
        <w:t xml:space="preserve">, Montréal : Presses de l’Université de Montréal, 2010. 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lang w:val="fr-CA"/>
        </w:rPr>
      </w:pPr>
    </w:p>
    <w:p w:rsid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lang w:val="fr-CA"/>
        </w:rPr>
      </w:pPr>
      <w:r w:rsidRPr="00DD45D5">
        <w:rPr>
          <w:rFonts w:ascii="Times New Roman" w:hAnsi="Times New Roman" w:cs="Times New Roman"/>
          <w:lang w:val="fr-CA"/>
        </w:rPr>
        <w:t xml:space="preserve">Goffman </w:t>
      </w:r>
      <w:proofErr w:type="spellStart"/>
      <w:r w:rsidRPr="00DD45D5">
        <w:rPr>
          <w:rFonts w:ascii="Times New Roman" w:hAnsi="Times New Roman" w:cs="Times New Roman"/>
          <w:lang w:val="fr-CA"/>
        </w:rPr>
        <w:t>Erving</w:t>
      </w:r>
      <w:proofErr w:type="spellEnd"/>
      <w:r w:rsidRPr="00DD45D5">
        <w:rPr>
          <w:rFonts w:ascii="Times New Roman" w:hAnsi="Times New Roman" w:cs="Times New Roman"/>
          <w:i/>
          <w:iCs/>
          <w:lang w:val="fr-CA"/>
        </w:rPr>
        <w:t>, Les cadres de l’expérience</w:t>
      </w:r>
      <w:r w:rsidRPr="00DD45D5">
        <w:rPr>
          <w:rFonts w:ascii="Times New Roman" w:hAnsi="Times New Roman" w:cs="Times New Roman"/>
          <w:lang w:val="fr-CA"/>
        </w:rPr>
        <w:t>, Paris : éd. de Minuit, 1975.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lang w:val="fr-CA"/>
        </w:rPr>
      </w:pPr>
    </w:p>
    <w:p w:rsidR="00DD45D5" w:rsidRPr="00DD45D5" w:rsidRDefault="00DD45D5" w:rsidP="00B14DC6">
      <w:pPr>
        <w:pStyle w:val="Titre1"/>
        <w:spacing w:before="0" w:beforeAutospacing="0" w:after="0" w:afterAutospacing="0"/>
        <w:jc w:val="both"/>
        <w:rPr>
          <w:b w:val="0"/>
          <w:sz w:val="22"/>
          <w:szCs w:val="22"/>
          <w:lang w:val="fr-FR"/>
        </w:rPr>
      </w:pPr>
      <w:r w:rsidRPr="00DD45D5">
        <w:rPr>
          <w:b w:val="0"/>
          <w:sz w:val="22"/>
          <w:szCs w:val="22"/>
          <w:lang w:val="fr-FR"/>
        </w:rPr>
        <w:t>Henri-Robert Jacques,</w:t>
      </w:r>
      <w:r w:rsidRPr="00DD45D5">
        <w:rPr>
          <w:b w:val="0"/>
          <w:i/>
          <w:sz w:val="22"/>
          <w:szCs w:val="22"/>
          <w:lang w:val="fr-FR"/>
        </w:rPr>
        <w:t xml:space="preserve"> La pratique de la cinématographie d'amateurs, de la prise de vues à la projection</w:t>
      </w:r>
      <w:r w:rsidRPr="00DD45D5">
        <w:rPr>
          <w:b w:val="0"/>
          <w:sz w:val="22"/>
          <w:szCs w:val="22"/>
          <w:lang w:val="fr-FR"/>
        </w:rPr>
        <w:t xml:space="preserve">, Paris : Publications photographiques Paul </w:t>
      </w:r>
      <w:proofErr w:type="spellStart"/>
      <w:r w:rsidRPr="00DD45D5">
        <w:rPr>
          <w:b w:val="0"/>
          <w:sz w:val="22"/>
          <w:szCs w:val="22"/>
          <w:lang w:val="fr-FR"/>
        </w:rPr>
        <w:t>Montel</w:t>
      </w:r>
      <w:proofErr w:type="spellEnd"/>
      <w:r w:rsidRPr="00DD45D5">
        <w:rPr>
          <w:b w:val="0"/>
          <w:sz w:val="22"/>
          <w:szCs w:val="22"/>
          <w:lang w:val="fr-FR"/>
        </w:rPr>
        <w:t>, 1930.</w:t>
      </w:r>
    </w:p>
    <w:p w:rsidR="00DD45D5" w:rsidRPr="00DD45D5" w:rsidRDefault="00DD45D5" w:rsidP="00B14DC6">
      <w:pPr>
        <w:pStyle w:val="Titre1"/>
        <w:spacing w:before="0" w:beforeAutospacing="0" w:after="0" w:afterAutospacing="0"/>
        <w:jc w:val="both"/>
        <w:rPr>
          <w:b w:val="0"/>
          <w:sz w:val="22"/>
          <w:szCs w:val="22"/>
          <w:lang w:val="fr-FR"/>
        </w:rPr>
      </w:pPr>
    </w:p>
    <w:p w:rsidR="00DD45D5" w:rsidRPr="00453A11" w:rsidRDefault="00DD45D5" w:rsidP="00B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D45D5">
        <w:rPr>
          <w:rFonts w:ascii="Times New Roman" w:hAnsi="Times New Roman" w:cs="Times New Roman"/>
        </w:rPr>
        <w:t xml:space="preserve">Huer Michel, </w:t>
      </w:r>
      <w:proofErr w:type="spellStart"/>
      <w:r w:rsidRPr="00DD45D5">
        <w:rPr>
          <w:rFonts w:ascii="Times New Roman" w:hAnsi="Times New Roman" w:cs="Times New Roman"/>
        </w:rPr>
        <w:t>Ory</w:t>
      </w:r>
      <w:proofErr w:type="spellEnd"/>
      <w:r w:rsidRPr="00DD45D5">
        <w:rPr>
          <w:rFonts w:ascii="Times New Roman" w:hAnsi="Times New Roman" w:cs="Times New Roman"/>
          <w:i/>
        </w:rPr>
        <w:t xml:space="preserve"> </w:t>
      </w:r>
      <w:r w:rsidRPr="00DD45D5">
        <w:rPr>
          <w:rFonts w:ascii="Times New Roman" w:hAnsi="Times New Roman" w:cs="Times New Roman"/>
        </w:rPr>
        <w:t xml:space="preserve">Michèle, </w:t>
      </w:r>
      <w:r w:rsidRPr="00DD45D5">
        <w:rPr>
          <w:rFonts w:ascii="Times New Roman" w:hAnsi="Times New Roman" w:cs="Times New Roman"/>
          <w:i/>
        </w:rPr>
        <w:t>Histoire de la caméra ciné amateur</w:t>
      </w:r>
      <w:r w:rsidRPr="00DD45D5">
        <w:rPr>
          <w:rFonts w:ascii="Times New Roman" w:hAnsi="Times New Roman" w:cs="Times New Roman"/>
        </w:rPr>
        <w:t xml:space="preserve">, Genève : éd. </w:t>
      </w:r>
      <w:r w:rsidRPr="00453A11">
        <w:rPr>
          <w:rFonts w:ascii="Times New Roman" w:hAnsi="Times New Roman" w:cs="Times New Roman"/>
          <w:lang w:val="en-US"/>
        </w:rPr>
        <w:t xml:space="preserve">Big S.A., 1979. 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D45D5">
        <w:rPr>
          <w:rFonts w:ascii="Times New Roman" w:hAnsi="Times New Roman" w:cs="Times New Roman"/>
          <w:lang w:val="en-US"/>
        </w:rPr>
        <w:t xml:space="preserve">Ishizuka Karen L., Zimmermann Patricia </w:t>
      </w:r>
      <w:proofErr w:type="spellStart"/>
      <w:r w:rsidRPr="00DD45D5">
        <w:rPr>
          <w:rFonts w:ascii="Times New Roman" w:hAnsi="Times New Roman" w:cs="Times New Roman"/>
          <w:lang w:val="en-US"/>
        </w:rPr>
        <w:t>Rodden</w:t>
      </w:r>
      <w:proofErr w:type="spellEnd"/>
      <w:r w:rsidRPr="00DD45D5">
        <w:rPr>
          <w:rFonts w:ascii="Times New Roman" w:hAnsi="Times New Roman" w:cs="Times New Roman"/>
          <w:lang w:val="en-US"/>
        </w:rPr>
        <w:t>,</w:t>
      </w:r>
      <w:r w:rsidRPr="00DD45D5">
        <w:rPr>
          <w:rFonts w:ascii="Times New Roman" w:hAnsi="Times New Roman" w:cs="Times New Roman"/>
          <w:b/>
          <w:lang w:val="en-US"/>
        </w:rPr>
        <w:t xml:space="preserve"> </w:t>
      </w:r>
      <w:r w:rsidRPr="00DD45D5">
        <w:rPr>
          <w:rFonts w:ascii="Times New Roman" w:hAnsi="Times New Roman" w:cs="Times New Roman"/>
          <w:i/>
          <w:lang w:val="en-US"/>
        </w:rPr>
        <w:t>Mining the home movie : excavations in histories and memories</w:t>
      </w:r>
      <w:r w:rsidRPr="00DD45D5">
        <w:rPr>
          <w:rFonts w:ascii="Times New Roman" w:hAnsi="Times New Roman" w:cs="Times New Roman"/>
          <w:lang w:val="en-US"/>
        </w:rPr>
        <w:t>, University of California Press, 2008.</w:t>
      </w:r>
    </w:p>
    <w:p w:rsidR="00B14DC6" w:rsidRPr="00DD45D5" w:rsidRDefault="00B14DC6" w:rsidP="00B14DC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14DC6" w:rsidRPr="00DD45D5" w:rsidRDefault="00B14DC6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D45D5">
        <w:rPr>
          <w:rFonts w:ascii="Times New Roman" w:hAnsi="Times New Roman" w:cs="Times New Roman"/>
        </w:rPr>
        <w:t>Keen</w:t>
      </w:r>
      <w:proofErr w:type="spellEnd"/>
      <w:r w:rsidRPr="00DD45D5">
        <w:rPr>
          <w:rFonts w:ascii="Times New Roman" w:hAnsi="Times New Roman" w:cs="Times New Roman"/>
        </w:rPr>
        <w:t xml:space="preserve"> Andrew, </w:t>
      </w:r>
      <w:r w:rsidRPr="00DD45D5">
        <w:rPr>
          <w:rFonts w:ascii="Times New Roman" w:hAnsi="Times New Roman" w:cs="Times New Roman"/>
          <w:i/>
        </w:rPr>
        <w:t>Le culte de l’amateur : comment internet détruit notre culture</w:t>
      </w:r>
      <w:r w:rsidRPr="00DD45D5">
        <w:rPr>
          <w:rFonts w:ascii="Times New Roman" w:hAnsi="Times New Roman" w:cs="Times New Roman"/>
        </w:rPr>
        <w:t xml:space="preserve">, Montréal : Editions de l’Homme, 2008. </w:t>
      </w:r>
    </w:p>
    <w:p w:rsidR="00B14DC6" w:rsidRPr="00DD45D5" w:rsidRDefault="00B14DC6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D5" w:rsidRDefault="00B14DC6" w:rsidP="00B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D45D5">
        <w:rPr>
          <w:rFonts w:ascii="Times New Roman" w:hAnsi="Times New Roman" w:cs="Times New Roman"/>
          <w:lang w:val="en-US"/>
        </w:rPr>
        <w:t>Leadbeater</w:t>
      </w:r>
      <w:proofErr w:type="spellEnd"/>
      <w:r w:rsidRPr="00DD45D5">
        <w:rPr>
          <w:rFonts w:ascii="Times New Roman" w:hAnsi="Times New Roman" w:cs="Times New Roman"/>
          <w:lang w:val="en-US"/>
        </w:rPr>
        <w:t xml:space="preserve"> Charles, Miller Paul, </w:t>
      </w:r>
      <w:r w:rsidRPr="00DD45D5">
        <w:rPr>
          <w:rFonts w:ascii="Times New Roman" w:hAnsi="Times New Roman" w:cs="Times New Roman"/>
          <w:i/>
          <w:lang w:val="en-US"/>
        </w:rPr>
        <w:t>The Pro-Am Revolution : how enthusiasts are changing our economy and society</w:t>
      </w:r>
      <w:r w:rsidRPr="00DD45D5">
        <w:rPr>
          <w:rFonts w:ascii="Times New Roman" w:hAnsi="Times New Roman" w:cs="Times New Roman"/>
          <w:lang w:val="en-US"/>
        </w:rPr>
        <w:t>, London : Demos, 2004.</w:t>
      </w:r>
    </w:p>
    <w:p w:rsidR="00B14DC6" w:rsidRPr="00DD45D5" w:rsidRDefault="00B14DC6" w:rsidP="00B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</w:rPr>
        <w:t>Monier</w:t>
      </w:r>
      <w:r w:rsidRPr="00DD45D5">
        <w:rPr>
          <w:rFonts w:ascii="Times New Roman" w:hAnsi="Times New Roman" w:cs="Times New Roman"/>
          <w:i/>
        </w:rPr>
        <w:t xml:space="preserve"> </w:t>
      </w:r>
      <w:r w:rsidRPr="00DD45D5">
        <w:rPr>
          <w:rFonts w:ascii="Times New Roman" w:hAnsi="Times New Roman" w:cs="Times New Roman"/>
        </w:rPr>
        <w:t xml:space="preserve">Pierre, </w:t>
      </w:r>
      <w:r w:rsidRPr="00DD45D5">
        <w:rPr>
          <w:rFonts w:ascii="Times New Roman" w:hAnsi="Times New Roman" w:cs="Times New Roman"/>
          <w:i/>
        </w:rPr>
        <w:t>Le cinéaste amateur, technique, pratique, esthétique</w:t>
      </w:r>
      <w:r w:rsidRPr="00DD45D5">
        <w:rPr>
          <w:rFonts w:ascii="Times New Roman" w:hAnsi="Times New Roman" w:cs="Times New Roman"/>
        </w:rPr>
        <w:t xml:space="preserve">, Paul </w:t>
      </w:r>
      <w:proofErr w:type="spellStart"/>
      <w:r w:rsidRPr="00DD45D5">
        <w:rPr>
          <w:rFonts w:ascii="Times New Roman" w:hAnsi="Times New Roman" w:cs="Times New Roman"/>
        </w:rPr>
        <w:t>Montel</w:t>
      </w:r>
      <w:proofErr w:type="spellEnd"/>
      <w:r w:rsidRPr="00DD45D5">
        <w:rPr>
          <w:rFonts w:ascii="Times New Roman" w:hAnsi="Times New Roman" w:cs="Times New Roman"/>
        </w:rPr>
        <w:t xml:space="preserve">, 1962. 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DC6" w:rsidRDefault="00B14DC6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  <w:lang w:val="en-US"/>
        </w:rPr>
        <w:t xml:space="preserve">Moran, James M., </w:t>
      </w:r>
      <w:r w:rsidRPr="00DD45D5">
        <w:rPr>
          <w:rFonts w:ascii="Times New Roman" w:hAnsi="Times New Roman" w:cs="Times New Roman"/>
          <w:i/>
          <w:lang w:val="en-US"/>
        </w:rPr>
        <w:t>There’s no place like Home Video</w:t>
      </w:r>
      <w:r w:rsidRPr="00DD45D5">
        <w:rPr>
          <w:rFonts w:ascii="Times New Roman" w:hAnsi="Times New Roman" w:cs="Times New Roman"/>
          <w:lang w:val="en-US"/>
        </w:rPr>
        <w:t xml:space="preserve">, Minneapolis : University of Minnesota Press, coll. </w:t>
      </w:r>
      <w:r w:rsidRPr="00DD45D5">
        <w:rPr>
          <w:rFonts w:ascii="Times New Roman" w:hAnsi="Times New Roman" w:cs="Times New Roman"/>
        </w:rPr>
        <w:t>Visible Evidence, 2002.</w:t>
      </w:r>
    </w:p>
    <w:p w:rsidR="00B14DC6" w:rsidRPr="00DD45D5" w:rsidRDefault="00B14DC6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DC6" w:rsidRDefault="00B14DC6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</w:rPr>
        <w:t xml:space="preserve">Odin Roger, </w:t>
      </w:r>
      <w:r w:rsidRPr="00DD45D5">
        <w:rPr>
          <w:rFonts w:ascii="Times New Roman" w:hAnsi="Times New Roman" w:cs="Times New Roman"/>
          <w:i/>
        </w:rPr>
        <w:t>Les Espaces de communication. Introduction à la sémio-pragmatique</w:t>
      </w:r>
      <w:r w:rsidRPr="00DD45D5">
        <w:rPr>
          <w:rFonts w:ascii="Times New Roman" w:hAnsi="Times New Roman" w:cs="Times New Roman"/>
        </w:rPr>
        <w:t xml:space="preserve">, Grenoble : Presses Universitaires de Grenoble, 2011. </w:t>
      </w:r>
    </w:p>
    <w:p w:rsidR="00B14DC6" w:rsidRPr="00DD45D5" w:rsidRDefault="00B14DC6" w:rsidP="00B14DC6">
      <w:pPr>
        <w:spacing w:after="0" w:line="240" w:lineRule="auto"/>
        <w:jc w:val="both"/>
        <w:rPr>
          <w:rFonts w:ascii="Times New Roman" w:hAnsi="Times New Roman" w:cs="Times New Roman"/>
          <w:lang w:val="fr-CA"/>
        </w:rPr>
      </w:pP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</w:rPr>
        <w:t xml:space="preserve">Odin Roger (sous la </w:t>
      </w:r>
      <w:proofErr w:type="spellStart"/>
      <w:r w:rsidRPr="00DD45D5">
        <w:rPr>
          <w:rFonts w:ascii="Times New Roman" w:hAnsi="Times New Roman" w:cs="Times New Roman"/>
        </w:rPr>
        <w:t>dir</w:t>
      </w:r>
      <w:proofErr w:type="spellEnd"/>
      <w:r w:rsidRPr="00DD45D5">
        <w:rPr>
          <w:rFonts w:ascii="Times New Roman" w:hAnsi="Times New Roman" w:cs="Times New Roman"/>
        </w:rPr>
        <w:t>. de), « </w:t>
      </w:r>
      <w:r w:rsidRPr="00DD45D5">
        <w:rPr>
          <w:rFonts w:ascii="Times New Roman" w:hAnsi="Times New Roman" w:cs="Times New Roman"/>
          <w:iCs/>
        </w:rPr>
        <w:t>Le cinéma en amateur »</w:t>
      </w:r>
      <w:r w:rsidRPr="00DD45D5">
        <w:rPr>
          <w:rFonts w:ascii="Times New Roman" w:hAnsi="Times New Roman" w:cs="Times New Roman"/>
        </w:rPr>
        <w:t xml:space="preserve">, </w:t>
      </w:r>
      <w:r w:rsidRPr="00DD45D5">
        <w:rPr>
          <w:rFonts w:ascii="Times New Roman" w:hAnsi="Times New Roman" w:cs="Times New Roman"/>
          <w:i/>
          <w:iCs/>
        </w:rPr>
        <w:t xml:space="preserve">Communications </w:t>
      </w:r>
      <w:r w:rsidRPr="00DD45D5">
        <w:rPr>
          <w:rFonts w:ascii="Times New Roman" w:hAnsi="Times New Roman" w:cs="Times New Roman"/>
          <w:iCs/>
        </w:rPr>
        <w:t>n°68</w:t>
      </w:r>
      <w:r w:rsidRPr="00DD45D5">
        <w:rPr>
          <w:rFonts w:ascii="Times New Roman" w:hAnsi="Times New Roman" w:cs="Times New Roman"/>
          <w:i/>
          <w:iCs/>
        </w:rPr>
        <w:t xml:space="preserve">, </w:t>
      </w:r>
      <w:r w:rsidRPr="00DD45D5">
        <w:rPr>
          <w:rFonts w:ascii="Times New Roman" w:hAnsi="Times New Roman" w:cs="Times New Roman"/>
        </w:rPr>
        <w:t xml:space="preserve">1999, Paris : Le Seuil. 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D5" w:rsidRPr="00DD45D5" w:rsidRDefault="00DD45D5" w:rsidP="00B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</w:rPr>
        <w:lastRenderedPageBreak/>
        <w:t xml:space="preserve">Odin Roger (sous la direction de), </w:t>
      </w:r>
      <w:r w:rsidRPr="00DD45D5">
        <w:rPr>
          <w:rFonts w:ascii="Times New Roman" w:hAnsi="Times New Roman" w:cs="Times New Roman"/>
          <w:i/>
          <w:iCs/>
        </w:rPr>
        <w:t xml:space="preserve">Le film de famille : usage privé, usage public, </w:t>
      </w:r>
      <w:r w:rsidRPr="00DD45D5">
        <w:rPr>
          <w:rFonts w:ascii="Times New Roman" w:hAnsi="Times New Roman" w:cs="Times New Roman"/>
          <w:iCs/>
        </w:rPr>
        <w:t xml:space="preserve">Paris : Méridiens </w:t>
      </w:r>
      <w:proofErr w:type="spellStart"/>
      <w:r w:rsidRPr="00DD45D5">
        <w:rPr>
          <w:rFonts w:ascii="Times New Roman" w:hAnsi="Times New Roman" w:cs="Times New Roman"/>
        </w:rPr>
        <w:t>Klincksieck</w:t>
      </w:r>
      <w:proofErr w:type="spellEnd"/>
      <w:r w:rsidRPr="00DD45D5">
        <w:rPr>
          <w:rFonts w:ascii="Times New Roman" w:hAnsi="Times New Roman" w:cs="Times New Roman"/>
        </w:rPr>
        <w:t>, 1994.</w:t>
      </w:r>
    </w:p>
    <w:p w:rsidR="00DD45D5" w:rsidRPr="00DD45D5" w:rsidRDefault="00DD45D5" w:rsidP="00B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45D5" w:rsidRPr="00DD45D5" w:rsidRDefault="00DD45D5" w:rsidP="00B14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45D5">
        <w:rPr>
          <w:rFonts w:ascii="Times New Roman" w:hAnsi="Times New Roman" w:cs="Times New Roman"/>
        </w:rPr>
        <w:t xml:space="preserve">Odin Roger, « Rhétorique du film de famille » in </w:t>
      </w:r>
      <w:r w:rsidRPr="00DD45D5">
        <w:rPr>
          <w:rFonts w:ascii="Times New Roman" w:hAnsi="Times New Roman" w:cs="Times New Roman"/>
          <w:i/>
        </w:rPr>
        <w:t xml:space="preserve">Rhétoriques, sémiotiques, Revue d’Esthétique, </w:t>
      </w:r>
      <w:r w:rsidRPr="00DD45D5">
        <w:rPr>
          <w:rFonts w:ascii="Times New Roman" w:hAnsi="Times New Roman" w:cs="Times New Roman"/>
        </w:rPr>
        <w:t xml:space="preserve">n° 1-2, UGE, 10/18, 1979. 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D45D5">
        <w:rPr>
          <w:rFonts w:ascii="Times New Roman" w:eastAsia="Times New Roman" w:hAnsi="Times New Roman" w:cs="Times New Roman"/>
          <w:lang w:val="en-US" w:eastAsia="it-IT"/>
        </w:rPr>
        <w:t>Pisters</w:t>
      </w:r>
      <w:proofErr w:type="spellEnd"/>
      <w:r w:rsidRPr="00DD45D5">
        <w:rPr>
          <w:rFonts w:ascii="Times New Roman" w:eastAsia="Times New Roman" w:hAnsi="Times New Roman" w:cs="Times New Roman"/>
          <w:lang w:val="en-US" w:eastAsia="it-IT"/>
        </w:rPr>
        <w:t xml:space="preserve"> Patricia, </w:t>
      </w:r>
      <w:proofErr w:type="spellStart"/>
      <w:r w:rsidRPr="00DD45D5">
        <w:rPr>
          <w:rFonts w:ascii="Times New Roman" w:eastAsia="Times New Roman" w:hAnsi="Times New Roman" w:cs="Times New Roman"/>
          <w:lang w:val="en-US" w:eastAsia="it-IT"/>
        </w:rPr>
        <w:t>Staat</w:t>
      </w:r>
      <w:proofErr w:type="spellEnd"/>
      <w:r w:rsidRPr="00DD45D5">
        <w:rPr>
          <w:rFonts w:ascii="Times New Roman" w:eastAsia="Times New Roman" w:hAnsi="Times New Roman" w:cs="Times New Roman"/>
          <w:lang w:val="en-US" w:eastAsia="it-IT"/>
        </w:rPr>
        <w:t xml:space="preserve"> </w:t>
      </w:r>
      <w:proofErr w:type="spellStart"/>
      <w:r w:rsidRPr="00DD45D5">
        <w:rPr>
          <w:rFonts w:ascii="Times New Roman" w:eastAsia="Times New Roman" w:hAnsi="Times New Roman" w:cs="Times New Roman"/>
          <w:lang w:val="en-US" w:eastAsia="it-IT"/>
        </w:rPr>
        <w:t>Wim</w:t>
      </w:r>
      <w:proofErr w:type="spellEnd"/>
      <w:r w:rsidRPr="00DD45D5">
        <w:rPr>
          <w:rFonts w:ascii="Times New Roman" w:eastAsia="Times New Roman" w:hAnsi="Times New Roman" w:cs="Times New Roman"/>
          <w:lang w:val="en-US" w:eastAsia="it-IT"/>
        </w:rPr>
        <w:t xml:space="preserve">, </w:t>
      </w:r>
      <w:r w:rsidRPr="00DD45D5">
        <w:rPr>
          <w:rFonts w:ascii="Times New Roman" w:hAnsi="Times New Roman" w:cs="Times New Roman"/>
          <w:i/>
          <w:lang w:val="en-US"/>
        </w:rPr>
        <w:t>Shooting the family : transnational media and intercultural values</w:t>
      </w:r>
      <w:r w:rsidRPr="00DD45D5">
        <w:rPr>
          <w:rFonts w:ascii="Times New Roman" w:hAnsi="Times New Roman" w:cs="Times New Roman"/>
          <w:lang w:val="en-US"/>
        </w:rPr>
        <w:t>, Amsterdam : Amsterdam University Press, 2005.</w:t>
      </w: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D45D5" w:rsidRPr="00DD45D5" w:rsidRDefault="00DD45D5" w:rsidP="00B14DC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D45D5">
        <w:rPr>
          <w:rFonts w:ascii="Times New Roman" w:hAnsi="Times New Roman" w:cs="Times New Roman"/>
          <w:lang w:val="en-US"/>
        </w:rPr>
        <w:t>Zimmermann Patricia R.</w:t>
      </w:r>
      <w:r w:rsidRPr="00DD45D5">
        <w:rPr>
          <w:rFonts w:ascii="Times New Roman" w:hAnsi="Times New Roman" w:cs="Times New Roman"/>
          <w:bCs/>
          <w:lang w:val="en-US"/>
        </w:rPr>
        <w:t>,</w:t>
      </w:r>
      <w:r w:rsidRPr="00DD45D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D45D5">
        <w:rPr>
          <w:rFonts w:ascii="Times New Roman" w:hAnsi="Times New Roman" w:cs="Times New Roman"/>
          <w:i/>
          <w:iCs/>
          <w:lang w:val="en-US"/>
        </w:rPr>
        <w:t>Reel families : a social history of amateur film</w:t>
      </w:r>
      <w:r w:rsidRPr="00DD45D5">
        <w:rPr>
          <w:rFonts w:ascii="Times New Roman" w:hAnsi="Times New Roman" w:cs="Times New Roman"/>
          <w:lang w:val="en-US"/>
        </w:rPr>
        <w:t>, Indiana University Press, 1995.</w:t>
      </w:r>
    </w:p>
    <w:p w:rsidR="00DD45D5" w:rsidRPr="00DD45D5" w:rsidRDefault="00DD45D5" w:rsidP="00DD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5D5" w:rsidRPr="00DD45D5" w:rsidRDefault="00DD45D5" w:rsidP="00DD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5D5" w:rsidRPr="00DD45D5" w:rsidRDefault="00DD45D5" w:rsidP="00DD45D5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D45D5">
        <w:rPr>
          <w:rFonts w:ascii="Times New Roman" w:hAnsi="Times New Roman" w:cs="Times New Roman"/>
          <w:lang w:val="en-US"/>
        </w:rPr>
        <w:t xml:space="preserve"> </w:t>
      </w:r>
    </w:p>
    <w:p w:rsidR="00DD45D5" w:rsidRPr="00DD45D5" w:rsidRDefault="00DD45D5" w:rsidP="00DD45D5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A35FD" w:rsidRPr="00B14DC6" w:rsidRDefault="001A35FD" w:rsidP="00DD45D5">
      <w:pPr>
        <w:jc w:val="both"/>
        <w:rPr>
          <w:rFonts w:ascii="Times New Roman" w:hAnsi="Times New Roman" w:cs="Times New Roman"/>
          <w:lang w:val="en-US"/>
        </w:rPr>
      </w:pPr>
    </w:p>
    <w:sectPr w:rsidR="001A35FD" w:rsidRPr="00B14DC6" w:rsidSect="00704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65" w:rsidRDefault="009F7865" w:rsidP="00E2473D">
      <w:pPr>
        <w:spacing w:after="0" w:line="240" w:lineRule="auto"/>
      </w:pPr>
      <w:r>
        <w:separator/>
      </w:r>
    </w:p>
  </w:endnote>
  <w:endnote w:type="continuationSeparator" w:id="0">
    <w:p w:rsidR="009F7865" w:rsidRDefault="009F7865" w:rsidP="00E2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65" w:rsidRDefault="009F7865" w:rsidP="00E2473D">
      <w:pPr>
        <w:spacing w:after="0" w:line="240" w:lineRule="auto"/>
      </w:pPr>
      <w:r>
        <w:separator/>
      </w:r>
    </w:p>
  </w:footnote>
  <w:footnote w:type="continuationSeparator" w:id="0">
    <w:p w:rsidR="009F7865" w:rsidRDefault="009F7865" w:rsidP="00E2473D">
      <w:pPr>
        <w:spacing w:after="0" w:line="240" w:lineRule="auto"/>
      </w:pPr>
      <w:r>
        <w:continuationSeparator/>
      </w:r>
    </w:p>
  </w:footnote>
  <w:footnote w:id="1">
    <w:p w:rsidR="00E2473D" w:rsidRPr="006C0852" w:rsidRDefault="00E2473D" w:rsidP="00E2473D">
      <w:pPr>
        <w:pStyle w:val="Notedebasdepage"/>
        <w:jc w:val="both"/>
        <w:rPr>
          <w:rFonts w:ascii="Times New Roman" w:hAnsi="Times New Roman" w:cs="Times New Roman"/>
        </w:rPr>
      </w:pPr>
      <w:r w:rsidRPr="006C0852">
        <w:rPr>
          <w:rStyle w:val="Appelnotedebasdep"/>
          <w:rFonts w:ascii="Times New Roman" w:hAnsi="Times New Roman" w:cs="Times New Roman"/>
        </w:rPr>
        <w:footnoteRef/>
      </w:r>
      <w:r w:rsidRPr="006C0852">
        <w:rPr>
          <w:rFonts w:ascii="Times New Roman" w:hAnsi="Times New Roman" w:cs="Times New Roman"/>
        </w:rPr>
        <w:t xml:space="preserve"> Barthes Roland, </w:t>
      </w:r>
      <w:r w:rsidRPr="006C0852">
        <w:rPr>
          <w:rFonts w:ascii="Times New Roman" w:hAnsi="Times New Roman" w:cs="Times New Roman"/>
          <w:i/>
        </w:rPr>
        <w:t>La chambre claire : note sur la photographie</w:t>
      </w:r>
      <w:r w:rsidRPr="006C0852">
        <w:rPr>
          <w:rFonts w:ascii="Times New Roman" w:hAnsi="Times New Roman" w:cs="Times New Roman"/>
        </w:rPr>
        <w:t>, Paris, Éditions de l’Étoile - Gallimard - Seuil, 1980</w:t>
      </w:r>
      <w:r>
        <w:rPr>
          <w:rFonts w:ascii="Times New Roman" w:hAnsi="Times New Roman" w:cs="Times New Roman"/>
        </w:rPr>
        <w:t>, p. 27</w:t>
      </w:r>
      <w:r w:rsidRPr="006C0852">
        <w:rPr>
          <w:rFonts w:ascii="Times New Roman" w:hAnsi="Times New Roman" w:cs="Times New Roman"/>
        </w:rPr>
        <w:t>.</w:t>
      </w:r>
    </w:p>
  </w:footnote>
  <w:footnote w:id="2">
    <w:p w:rsidR="006538D2" w:rsidRPr="00230E86" w:rsidRDefault="006538D2" w:rsidP="006538D2">
      <w:pPr>
        <w:pStyle w:val="Notedebasdepage"/>
        <w:jc w:val="both"/>
        <w:rPr>
          <w:rFonts w:ascii="Times New Roman" w:hAnsi="Times New Roman" w:cs="Times New Roman"/>
        </w:rPr>
      </w:pPr>
      <w:r w:rsidRPr="00230E86">
        <w:rPr>
          <w:rStyle w:val="Appelnotedebasdep"/>
        </w:rPr>
        <w:footnoteRef/>
      </w:r>
      <w:r w:rsidRPr="00230E86">
        <w:rPr>
          <w:rFonts w:ascii="Times New Roman" w:hAnsi="Times New Roman" w:cs="Times New Roman"/>
        </w:rPr>
        <w:t xml:space="preserve"> « […] La photographie apparaît souvent comme une empreinte trop exacte, trop précise et pour tout dire trop vraie ; le modèle peut alors ne pas se sentir suffisamment valorisé. La peinture fait donc retour avec le travail de retouche : diminuer un nez trop gros, ajouter une dent manquante, redessiner une oreille décollée… On peut alors parler de l’opérateur </w:t>
      </w:r>
      <w:r w:rsidRPr="00230E86">
        <w:rPr>
          <w:rFonts w:ascii="Times New Roman" w:hAnsi="Times New Roman" w:cs="Times New Roman"/>
          <w:i/>
        </w:rPr>
        <w:t>photographie peinte</w:t>
      </w:r>
      <w:r w:rsidRPr="00230E86">
        <w:rPr>
          <w:rFonts w:ascii="Times New Roman" w:hAnsi="Times New Roman" w:cs="Times New Roman"/>
        </w:rPr>
        <w:t xml:space="preserve"> », Roger Odin, </w:t>
      </w:r>
      <w:r w:rsidRPr="00230E86">
        <w:rPr>
          <w:rFonts w:ascii="Times New Roman" w:hAnsi="Times New Roman" w:cs="Times New Roman"/>
          <w:i/>
        </w:rPr>
        <w:t>Les Espaces de communication. Introduction à la sémio-pragmatique</w:t>
      </w:r>
      <w:r w:rsidRPr="00230E86">
        <w:rPr>
          <w:rFonts w:ascii="Times New Roman" w:hAnsi="Times New Roman" w:cs="Times New Roman"/>
        </w:rPr>
        <w:t xml:space="preserve">, Grenoble : Presses Universitaires de Grenoble, 2011, p. 91. </w:t>
      </w:r>
    </w:p>
  </w:footnote>
  <w:footnote w:id="3">
    <w:p w:rsidR="006538D2" w:rsidRPr="00244998" w:rsidRDefault="006538D2" w:rsidP="006538D2">
      <w:pPr>
        <w:pStyle w:val="Notedebasdepage"/>
        <w:jc w:val="both"/>
      </w:pPr>
      <w:r w:rsidRPr="00230E86">
        <w:rPr>
          <w:rStyle w:val="Appelnotedebasdep"/>
        </w:rPr>
        <w:footnoteRef/>
      </w:r>
      <w:r>
        <w:rPr>
          <w:rFonts w:ascii="Times New Roman" w:hAnsi="Times New Roman" w:cs="Times New Roman"/>
        </w:rPr>
        <w:t xml:space="preserve"> Vidéo visible sur </w:t>
      </w:r>
      <w:proofErr w:type="spellStart"/>
      <w:r>
        <w:rPr>
          <w:rFonts w:ascii="Times New Roman" w:hAnsi="Times New Roman" w:cs="Times New Roman"/>
        </w:rPr>
        <w:t>Blogopub</w:t>
      </w:r>
      <w:proofErr w:type="spellEnd"/>
      <w:r w:rsidRPr="00230E86">
        <w:rPr>
          <w:rFonts w:ascii="Times New Roman" w:hAnsi="Times New Roman" w:cs="Times New Roman"/>
        </w:rPr>
        <w:t xml:space="preserve">© au lien suivant : </w:t>
      </w:r>
      <w:hyperlink r:id="rId1" w:history="1">
        <w:r w:rsidRPr="00230E86">
          <w:rPr>
            <w:rStyle w:val="Lienhypertexte"/>
            <w:rFonts w:ascii="Times New Roman" w:hAnsi="Times New Roman" w:cs="Times New Roman"/>
          </w:rPr>
          <w:t>http://blogopub.tv/olympus+stop+motion+pen+story</w:t>
        </w:r>
      </w:hyperlink>
      <w:r w:rsidRPr="00230E86">
        <w:rPr>
          <w:rFonts w:ascii="Times New Roman" w:hAnsi="Times New Roman" w:cs="Times New Roman"/>
        </w:rPr>
        <w:t>.</w:t>
      </w:r>
    </w:p>
  </w:footnote>
  <w:footnote w:id="4">
    <w:p w:rsidR="001A35FD" w:rsidRPr="00105CF6" w:rsidRDefault="001A35FD" w:rsidP="001A35FD">
      <w:pPr>
        <w:pStyle w:val="Notedebasdepage"/>
        <w:jc w:val="both"/>
        <w:rPr>
          <w:rFonts w:ascii="Times New Roman" w:hAnsi="Times New Roman" w:cs="Times New Roman"/>
        </w:rPr>
      </w:pPr>
      <w:r w:rsidRPr="00105CF6">
        <w:rPr>
          <w:rStyle w:val="Appelnotedebasdep"/>
        </w:rPr>
        <w:footnoteRef/>
      </w:r>
      <w:r w:rsidRPr="00105CF6">
        <w:rPr>
          <w:rFonts w:ascii="Times New Roman" w:hAnsi="Times New Roman" w:cs="Times New Roman"/>
        </w:rPr>
        <w:t xml:space="preserve"> Ludwig Wittgenstein, </w:t>
      </w:r>
      <w:r w:rsidRPr="00105CF6">
        <w:rPr>
          <w:rFonts w:ascii="Times New Roman" w:hAnsi="Times New Roman" w:cs="Times New Roman"/>
          <w:i/>
        </w:rPr>
        <w:t>Recherches philosophiques</w:t>
      </w:r>
      <w:r w:rsidRPr="00105CF6">
        <w:rPr>
          <w:rFonts w:ascii="Times New Roman" w:hAnsi="Times New Roman" w:cs="Times New Roman"/>
        </w:rPr>
        <w:t>, Bibliothèque de Philosophie, Paris : Éditions Gallimard, 2004, p. 64.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DA7"/>
    <w:rsid w:val="00130EDB"/>
    <w:rsid w:val="001A35FD"/>
    <w:rsid w:val="00374766"/>
    <w:rsid w:val="00386A56"/>
    <w:rsid w:val="004436FE"/>
    <w:rsid w:val="00453A11"/>
    <w:rsid w:val="006538D2"/>
    <w:rsid w:val="0068472B"/>
    <w:rsid w:val="006A3E42"/>
    <w:rsid w:val="00704E68"/>
    <w:rsid w:val="00805DB5"/>
    <w:rsid w:val="009F7865"/>
    <w:rsid w:val="00A65113"/>
    <w:rsid w:val="00B14DC6"/>
    <w:rsid w:val="00B62DA7"/>
    <w:rsid w:val="00BD58B9"/>
    <w:rsid w:val="00CF0C5E"/>
    <w:rsid w:val="00D1522A"/>
    <w:rsid w:val="00D170A1"/>
    <w:rsid w:val="00DD45D5"/>
    <w:rsid w:val="00E2473D"/>
    <w:rsid w:val="00E83729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68"/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DD4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2D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247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47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473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2473D"/>
    <w:rPr>
      <w:vertAlign w:val="superscript"/>
    </w:rPr>
  </w:style>
  <w:style w:type="character" w:styleId="lev">
    <w:name w:val="Strong"/>
    <w:basedOn w:val="Policepardfaut"/>
    <w:uiPriority w:val="22"/>
    <w:qFormat/>
    <w:rsid w:val="006538D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D45D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logopub.tv/olympus+stop+motion+pen+stor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1729</Words>
  <Characters>9512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Christophe Gauvry</cp:lastModifiedBy>
  <cp:revision>6</cp:revision>
  <dcterms:created xsi:type="dcterms:W3CDTF">2012-01-31T11:53:00Z</dcterms:created>
  <dcterms:modified xsi:type="dcterms:W3CDTF">2012-02-03T10:17:00Z</dcterms:modified>
</cp:coreProperties>
</file>